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3E" w:rsidRPr="00EC141B" w:rsidRDefault="0071463E" w:rsidP="0071463E">
      <w:pPr>
        <w:pStyle w:val="a4"/>
        <w:tabs>
          <w:tab w:val="clear" w:pos="9355"/>
          <w:tab w:val="left" w:pos="851"/>
          <w:tab w:val="right" w:pos="9356"/>
        </w:tabs>
        <w:ind w:left="3261"/>
        <w:jc w:val="both"/>
      </w:pPr>
      <w:bookmarkStart w:id="0" w:name="_GoBack"/>
      <w:bookmarkEnd w:id="0"/>
      <w:r w:rsidRPr="00EC141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12603</wp:posOffset>
            </wp:positionV>
            <wp:extent cx="2413635" cy="422031"/>
            <wp:effectExtent l="19050" t="0" r="5715" b="0"/>
            <wp:wrapNone/>
            <wp:docPr id="1" name="Рисунок 3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п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4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141B">
        <w:t>45126, Россия, г. Челябинск,  ул. Витебская,4, к. 511</w:t>
      </w:r>
    </w:p>
    <w:p w:rsidR="0071463E" w:rsidRPr="00EC141B" w:rsidRDefault="0071463E" w:rsidP="0071463E">
      <w:pPr>
        <w:pStyle w:val="a4"/>
        <w:tabs>
          <w:tab w:val="left" w:pos="851"/>
        </w:tabs>
        <w:ind w:left="3261"/>
        <w:jc w:val="both"/>
        <w:rPr>
          <w:b/>
        </w:rPr>
      </w:pPr>
      <w:r w:rsidRPr="00EC141B">
        <w:t xml:space="preserve">Тел.: 8 (351) 729-98-80; факс 729-98-81          </w:t>
      </w:r>
      <w:r w:rsidRPr="00EC141B">
        <w:rPr>
          <w:lang w:val="en-US"/>
        </w:rPr>
        <w:t>e</w:t>
      </w:r>
      <w:r w:rsidRPr="00EC141B">
        <w:t>-</w:t>
      </w:r>
      <w:r w:rsidRPr="00EC141B">
        <w:rPr>
          <w:lang w:val="en-US"/>
        </w:rPr>
        <w:t>mail</w:t>
      </w:r>
      <w:r w:rsidRPr="00EC141B">
        <w:t xml:space="preserve">: </w:t>
      </w:r>
      <w:hyperlink r:id="rId9" w:history="1">
        <w:r w:rsidRPr="00EC141B">
          <w:rPr>
            <w:rStyle w:val="a3"/>
            <w:lang w:val="en-US"/>
          </w:rPr>
          <w:t>elina</w:t>
        </w:r>
        <w:r w:rsidRPr="00EC141B">
          <w:rPr>
            <w:rStyle w:val="a3"/>
          </w:rPr>
          <w:t>@</w:t>
        </w:r>
        <w:r w:rsidRPr="00EC141B">
          <w:rPr>
            <w:rStyle w:val="a3"/>
            <w:lang w:val="en-US"/>
          </w:rPr>
          <w:t>elina</w:t>
        </w:r>
        <w:r w:rsidRPr="00EC141B">
          <w:rPr>
            <w:rStyle w:val="a3"/>
          </w:rPr>
          <w:t>.</w:t>
        </w:r>
        <w:r w:rsidRPr="00EC141B">
          <w:rPr>
            <w:rStyle w:val="a3"/>
            <w:lang w:val="en-US"/>
          </w:rPr>
          <w:t>ru</w:t>
        </w:r>
      </w:hyperlink>
      <w:r w:rsidRPr="00EC141B">
        <w:rPr>
          <w:i/>
          <w:iCs/>
          <w:shd w:val="clear" w:color="auto" w:fill="FFFFFF"/>
        </w:rPr>
        <w:t>Бесплатный звонок</w:t>
      </w:r>
      <w:r w:rsidRPr="00EC141B">
        <w:rPr>
          <w:rStyle w:val="apple-converted-space"/>
          <w:i/>
          <w:iCs/>
          <w:shd w:val="clear" w:color="auto" w:fill="FFFFFF"/>
        </w:rPr>
        <w:t> </w:t>
      </w:r>
      <w:r w:rsidRPr="00EC141B">
        <w:rPr>
          <w:i/>
          <w:iCs/>
          <w:shd w:val="clear" w:color="auto" w:fill="FFFFFF"/>
        </w:rPr>
        <w:t>по всей территории России</w:t>
      </w:r>
      <w:r w:rsidRPr="00EC141B">
        <w:rPr>
          <w:b/>
        </w:rPr>
        <w:t>8-800-100-55-74</w:t>
      </w:r>
    </w:p>
    <w:p w:rsidR="0071463E" w:rsidRPr="00EC141B" w:rsidRDefault="0071463E" w:rsidP="0071463E">
      <w:pPr>
        <w:pStyle w:val="a4"/>
        <w:tabs>
          <w:tab w:val="left" w:pos="851"/>
        </w:tabs>
        <w:ind w:left="3261"/>
        <w:jc w:val="both"/>
      </w:pPr>
      <w:proofErr w:type="gramStart"/>
      <w:r w:rsidRPr="00EC141B">
        <w:t>Почтовый адрес:    456610, Россия, Челябинская обл., г. Копейск, ул. Обухова, 6,</w:t>
      </w:r>
      <w:proofErr w:type="gramEnd"/>
    </w:p>
    <w:p w:rsidR="0071463E" w:rsidRPr="00EC141B" w:rsidRDefault="0071463E" w:rsidP="0071463E">
      <w:pPr>
        <w:tabs>
          <w:tab w:val="left" w:pos="851"/>
        </w:tabs>
        <w:ind w:left="3261" w:hanging="142"/>
        <w:rPr>
          <w:rFonts w:ascii="Times New Roman" w:hAnsi="Times New Roman" w:cs="Times New Roman"/>
          <w:sz w:val="24"/>
          <w:szCs w:val="24"/>
        </w:rPr>
      </w:pPr>
    </w:p>
    <w:p w:rsidR="0071463E" w:rsidRPr="00EC141B" w:rsidRDefault="0071463E" w:rsidP="0071463E">
      <w:pPr>
        <w:rPr>
          <w:rFonts w:ascii="Times New Roman" w:hAnsi="Times New Roman" w:cs="Times New Roman"/>
          <w:sz w:val="24"/>
          <w:szCs w:val="24"/>
        </w:rPr>
      </w:pPr>
      <w:r w:rsidRPr="00EC141B">
        <w:rPr>
          <w:rFonts w:ascii="Times New Roman" w:hAnsi="Times New Roman" w:cs="Times New Roman"/>
          <w:sz w:val="24"/>
          <w:szCs w:val="24"/>
        </w:rPr>
        <w:t xml:space="preserve"> № </w:t>
      </w:r>
      <w:r w:rsidR="005339BD">
        <w:rPr>
          <w:rFonts w:ascii="Times New Roman" w:hAnsi="Times New Roman" w:cs="Times New Roman"/>
          <w:sz w:val="24"/>
          <w:szCs w:val="24"/>
        </w:rPr>
        <w:t>90</w:t>
      </w:r>
    </w:p>
    <w:p w:rsidR="0071463E" w:rsidRDefault="0071463E" w:rsidP="007146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C141B">
        <w:rPr>
          <w:rFonts w:ascii="Times New Roman" w:hAnsi="Times New Roman" w:cs="Times New Roman"/>
          <w:sz w:val="24"/>
          <w:szCs w:val="24"/>
        </w:rPr>
        <w:t>«</w:t>
      </w:r>
      <w:r w:rsidR="000A6776">
        <w:rPr>
          <w:rFonts w:ascii="Times New Roman" w:hAnsi="Times New Roman" w:cs="Times New Roman"/>
          <w:sz w:val="24"/>
          <w:szCs w:val="24"/>
        </w:rPr>
        <w:t>24</w:t>
      </w:r>
      <w:r w:rsidRPr="00EC141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апреля</w:t>
      </w:r>
      <w:r w:rsidRPr="00EC141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C141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  </w:t>
      </w:r>
    </w:p>
    <w:p w:rsidR="0071463E" w:rsidRPr="00F876D4" w:rsidRDefault="0071463E" w:rsidP="0071463E">
      <w:pPr>
        <w:spacing w:after="0"/>
        <w:ind w:left="4253"/>
        <w:rPr>
          <w:rFonts w:ascii="Times New Roman" w:hAnsi="Times New Roman" w:cs="Times New Roman"/>
          <w:color w:val="333333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gramStart"/>
      <w:r w:rsidRPr="00F876D4">
        <w:rPr>
          <w:rFonts w:ascii="Times New Roman" w:hAnsi="Times New Roman" w:cs="Times New Roman"/>
          <w:color w:val="333333"/>
          <w:sz w:val="24"/>
          <w:szCs w:val="24"/>
        </w:rPr>
        <w:t>Федеральной</w:t>
      </w:r>
      <w:proofErr w:type="gramEnd"/>
      <w:r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 антимонопольной</w:t>
      </w:r>
    </w:p>
    <w:p w:rsidR="0071463E" w:rsidRPr="00F876D4" w:rsidRDefault="0071463E" w:rsidP="0071463E">
      <w:pPr>
        <w:spacing w:after="0"/>
        <w:ind w:left="4253"/>
        <w:rPr>
          <w:rFonts w:ascii="Times New Roman" w:hAnsi="Times New Roman" w:cs="Times New Roman"/>
          <w:color w:val="333333"/>
          <w:sz w:val="24"/>
          <w:szCs w:val="24"/>
        </w:rPr>
      </w:pPr>
      <w:r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 службы по </w:t>
      </w:r>
      <w:r w:rsidR="000A6776">
        <w:rPr>
          <w:rFonts w:ascii="Times New Roman" w:hAnsi="Times New Roman" w:cs="Times New Roman"/>
          <w:color w:val="333333"/>
          <w:sz w:val="24"/>
          <w:szCs w:val="24"/>
        </w:rPr>
        <w:t>Псковской</w:t>
      </w:r>
      <w:r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 области</w:t>
      </w:r>
    </w:p>
    <w:p w:rsidR="0071463E" w:rsidRPr="00F876D4" w:rsidRDefault="000A6776" w:rsidP="0071463E">
      <w:pPr>
        <w:spacing w:after="0" w:line="240" w:lineRule="auto"/>
        <w:ind w:left="4253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180017</w:t>
      </w:r>
      <w:r w:rsidR="0071463E"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, г. </w:t>
      </w:r>
      <w:r>
        <w:rPr>
          <w:rFonts w:ascii="Times New Roman" w:hAnsi="Times New Roman" w:cs="Times New Roman"/>
          <w:color w:val="333333"/>
          <w:sz w:val="24"/>
          <w:szCs w:val="24"/>
        </w:rPr>
        <w:t>Пско</w:t>
      </w:r>
      <w:r w:rsidR="0071463E"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в, ул. </w:t>
      </w:r>
      <w:proofErr w:type="gramStart"/>
      <w:r w:rsidR="005339BD">
        <w:rPr>
          <w:rFonts w:ascii="Times New Roman" w:hAnsi="Times New Roman" w:cs="Times New Roman"/>
          <w:color w:val="333333"/>
          <w:sz w:val="24"/>
          <w:szCs w:val="24"/>
        </w:rPr>
        <w:t>Кузнецкая</w:t>
      </w:r>
      <w:proofErr w:type="gramEnd"/>
      <w:r w:rsidR="0071463E"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, д. </w:t>
      </w:r>
      <w:r w:rsidR="005339BD">
        <w:rPr>
          <w:rFonts w:ascii="Times New Roman" w:hAnsi="Times New Roman" w:cs="Times New Roman"/>
          <w:color w:val="333333"/>
          <w:sz w:val="24"/>
          <w:szCs w:val="24"/>
        </w:rPr>
        <w:t>13</w:t>
      </w:r>
      <w:r w:rsidR="0071463E"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, </w:t>
      </w:r>
    </w:p>
    <w:p w:rsidR="0071463E" w:rsidRPr="00F876D4" w:rsidRDefault="0071463E" w:rsidP="0071463E">
      <w:pPr>
        <w:spacing w:after="0" w:line="240" w:lineRule="auto"/>
        <w:ind w:left="4253"/>
        <w:rPr>
          <w:rFonts w:ascii="Times New Roman" w:hAnsi="Times New Roman" w:cs="Times New Roman"/>
          <w:color w:val="333333"/>
          <w:sz w:val="24"/>
          <w:szCs w:val="24"/>
        </w:rPr>
      </w:pPr>
      <w:r w:rsidRPr="00F876D4">
        <w:rPr>
          <w:rFonts w:ascii="Times New Roman" w:hAnsi="Times New Roman" w:cs="Times New Roman"/>
          <w:color w:val="333333"/>
          <w:sz w:val="24"/>
          <w:szCs w:val="24"/>
        </w:rPr>
        <w:t>тел. (</w:t>
      </w:r>
      <w:r w:rsidR="005339BD">
        <w:rPr>
          <w:rFonts w:ascii="Times New Roman" w:hAnsi="Times New Roman" w:cs="Times New Roman"/>
          <w:color w:val="333333"/>
          <w:sz w:val="24"/>
          <w:szCs w:val="24"/>
        </w:rPr>
        <w:t>8112</w:t>
      </w:r>
      <w:r w:rsidRPr="00F876D4">
        <w:rPr>
          <w:rFonts w:ascii="Times New Roman" w:hAnsi="Times New Roman" w:cs="Times New Roman"/>
          <w:color w:val="333333"/>
          <w:sz w:val="24"/>
          <w:szCs w:val="24"/>
        </w:rPr>
        <w:t>) 6</w:t>
      </w:r>
      <w:r w:rsidR="005339BD">
        <w:rPr>
          <w:rFonts w:ascii="Times New Roman" w:hAnsi="Times New Roman" w:cs="Times New Roman"/>
          <w:color w:val="333333"/>
          <w:sz w:val="24"/>
          <w:szCs w:val="24"/>
        </w:rPr>
        <w:t>6</w:t>
      </w:r>
      <w:r w:rsidRPr="00F876D4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339BD">
        <w:rPr>
          <w:rFonts w:ascii="Times New Roman" w:hAnsi="Times New Roman" w:cs="Times New Roman"/>
          <w:color w:val="333333"/>
          <w:sz w:val="24"/>
          <w:szCs w:val="24"/>
        </w:rPr>
        <w:t>55</w:t>
      </w:r>
      <w:r w:rsidRPr="00F876D4">
        <w:rPr>
          <w:rFonts w:ascii="Times New Roman" w:hAnsi="Times New Roman" w:cs="Times New Roman"/>
          <w:color w:val="333333"/>
          <w:sz w:val="24"/>
          <w:szCs w:val="24"/>
        </w:rPr>
        <w:t>-</w:t>
      </w:r>
      <w:r w:rsidR="005339BD">
        <w:rPr>
          <w:rFonts w:ascii="Times New Roman" w:hAnsi="Times New Roman" w:cs="Times New Roman"/>
          <w:color w:val="333333"/>
          <w:sz w:val="24"/>
          <w:szCs w:val="24"/>
        </w:rPr>
        <w:t>53</w:t>
      </w:r>
    </w:p>
    <w:p w:rsidR="0071463E" w:rsidRPr="00F876D4" w:rsidRDefault="0071463E" w:rsidP="0071463E">
      <w:pPr>
        <w:tabs>
          <w:tab w:val="left" w:pos="203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ab/>
      </w:r>
    </w:p>
    <w:p w:rsidR="0071463E" w:rsidRPr="00F876D4" w:rsidRDefault="0071463E" w:rsidP="0071463E">
      <w:pPr>
        <w:spacing w:after="0" w:line="240" w:lineRule="auto"/>
        <w:ind w:left="4820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</w:p>
    <w:p w:rsidR="0071463E" w:rsidRPr="00F876D4" w:rsidRDefault="0071463E" w:rsidP="0071463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F876D4">
        <w:rPr>
          <w:rFonts w:ascii="Times New Roman" w:hAnsi="Times New Roman" w:cs="Times New Roman"/>
          <w:color w:val="333333"/>
          <w:sz w:val="24"/>
          <w:szCs w:val="24"/>
        </w:rPr>
        <w:t>Жалоба</w:t>
      </w:r>
    </w:p>
    <w:p w:rsidR="0071463E" w:rsidRPr="00F876D4" w:rsidRDefault="0071463E" w:rsidP="0071463E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F876D4">
        <w:rPr>
          <w:rFonts w:ascii="Times New Roman" w:hAnsi="Times New Roman" w:cs="Times New Roman"/>
          <w:color w:val="333333"/>
          <w:sz w:val="24"/>
          <w:szCs w:val="24"/>
        </w:rPr>
        <w:t xml:space="preserve">на действия Государственного Заказчика </w:t>
      </w:r>
    </w:p>
    <w:p w:rsidR="0071463E" w:rsidRPr="00F876D4" w:rsidRDefault="0071463E" w:rsidP="0071463E">
      <w:pPr>
        <w:tabs>
          <w:tab w:val="left" w:pos="851"/>
        </w:tabs>
        <w:ind w:left="3261" w:hanging="142"/>
        <w:jc w:val="center"/>
        <w:rPr>
          <w:rFonts w:ascii="Times New Roman" w:hAnsi="Times New Roman" w:cs="Times New Roman"/>
          <w:sz w:val="24"/>
          <w:szCs w:val="24"/>
        </w:rPr>
      </w:pPr>
    </w:p>
    <w:p w:rsidR="00F52BEE" w:rsidRPr="00F52BEE" w:rsidRDefault="0071463E" w:rsidP="0071463E">
      <w:pPr>
        <w:pStyle w:val="a6"/>
        <w:jc w:val="left"/>
        <w:rPr>
          <w:shd w:val="clear" w:color="auto" w:fill="FFFFFF"/>
        </w:rPr>
      </w:pPr>
      <w:r w:rsidRPr="00F52BEE">
        <w:rPr>
          <w:b/>
          <w:u w:val="single"/>
        </w:rPr>
        <w:t>Государственный заказчик:</w:t>
      </w:r>
      <w:r w:rsidR="00F52BEE" w:rsidRPr="00F52BEE">
        <w:rPr>
          <w:color w:val="7B7B7B"/>
          <w:shd w:val="clear" w:color="auto" w:fill="FFFFFF"/>
        </w:rPr>
        <w:t xml:space="preserve"> </w:t>
      </w:r>
      <w:r w:rsidR="00F52BEE" w:rsidRPr="00F52BEE">
        <w:rPr>
          <w:shd w:val="clear" w:color="auto" w:fill="FFFFFF"/>
        </w:rPr>
        <w:t>ГОСУДАРСТВЕННОЕ ПРЕДПРИЯТИЕ ПСКОВСКОЙ ОБЛАСТИ "ПСКОВПАССАЖИРАВТОТРАНС"</w:t>
      </w:r>
    </w:p>
    <w:p w:rsidR="0071463E" w:rsidRPr="00F52BEE" w:rsidRDefault="0071463E" w:rsidP="0071463E">
      <w:pPr>
        <w:pStyle w:val="a6"/>
        <w:jc w:val="left"/>
      </w:pPr>
      <w:r w:rsidRPr="00F52BEE">
        <w:t xml:space="preserve">Юридический адрес: </w:t>
      </w:r>
      <w:r w:rsidR="00F52BEE" w:rsidRPr="00F52BEE">
        <w:rPr>
          <w:shd w:val="clear" w:color="auto" w:fill="FFFFFF"/>
        </w:rPr>
        <w:t xml:space="preserve">180006, Псковская </w:t>
      </w:r>
      <w:proofErr w:type="spellStart"/>
      <w:proofErr w:type="gramStart"/>
      <w:r w:rsidR="00F52BEE" w:rsidRPr="00F52BEE">
        <w:rPr>
          <w:shd w:val="clear" w:color="auto" w:fill="FFFFFF"/>
        </w:rPr>
        <w:t>обл</w:t>
      </w:r>
      <w:proofErr w:type="spellEnd"/>
      <w:proofErr w:type="gramEnd"/>
      <w:r w:rsidR="00F52BEE" w:rsidRPr="00F52BEE">
        <w:rPr>
          <w:shd w:val="clear" w:color="auto" w:fill="FFFFFF"/>
        </w:rPr>
        <w:t>, Псков г, УЛ ЛЕОНА ПОЗЕМСКОГО, 123</w:t>
      </w:r>
      <w:r w:rsidRPr="00F52BEE">
        <w:t>.</w:t>
      </w:r>
    </w:p>
    <w:p w:rsidR="0071463E" w:rsidRPr="00F52BEE" w:rsidRDefault="0071463E" w:rsidP="0071463E">
      <w:pPr>
        <w:pStyle w:val="a6"/>
        <w:jc w:val="left"/>
      </w:pPr>
      <w:r w:rsidRPr="00F52BEE">
        <w:t xml:space="preserve">Почтовый адрес: </w:t>
      </w:r>
      <w:r w:rsidR="00F52BEE" w:rsidRPr="00F52BEE">
        <w:rPr>
          <w:shd w:val="clear" w:color="auto" w:fill="FFFFFF"/>
        </w:rPr>
        <w:t xml:space="preserve">180006, Псковская </w:t>
      </w:r>
      <w:proofErr w:type="spellStart"/>
      <w:proofErr w:type="gramStart"/>
      <w:r w:rsidR="00F52BEE" w:rsidRPr="00F52BEE">
        <w:rPr>
          <w:shd w:val="clear" w:color="auto" w:fill="FFFFFF"/>
        </w:rPr>
        <w:t>обл</w:t>
      </w:r>
      <w:proofErr w:type="spellEnd"/>
      <w:proofErr w:type="gramEnd"/>
      <w:r w:rsidR="00F52BEE" w:rsidRPr="00F52BEE">
        <w:rPr>
          <w:shd w:val="clear" w:color="auto" w:fill="FFFFFF"/>
        </w:rPr>
        <w:t>, Псков г, УЛ ЛЕОНА ПОЗЕМСКОГО, 123</w:t>
      </w:r>
      <w:r w:rsidRPr="00F52BEE">
        <w:t>.</w:t>
      </w:r>
    </w:p>
    <w:p w:rsidR="0071463E" w:rsidRPr="00F52BEE" w:rsidRDefault="0071463E" w:rsidP="0071463E">
      <w:pPr>
        <w:pStyle w:val="a6"/>
        <w:jc w:val="left"/>
      </w:pPr>
      <w:r w:rsidRPr="00F52BEE">
        <w:t xml:space="preserve">тел. </w:t>
      </w:r>
      <w:r w:rsidRPr="00F52BEE">
        <w:rPr>
          <w:shd w:val="clear" w:color="auto" w:fill="FFFFFF"/>
        </w:rPr>
        <w:t>8-</w:t>
      </w:r>
      <w:r w:rsidR="00F52BEE" w:rsidRPr="00F52BEE">
        <w:rPr>
          <w:shd w:val="clear" w:color="auto" w:fill="FFFFFF"/>
        </w:rPr>
        <w:t>8112-294932</w:t>
      </w:r>
    </w:p>
    <w:p w:rsidR="00F52BEE" w:rsidRPr="00F52BEE" w:rsidRDefault="0071463E" w:rsidP="00F52BEE">
      <w:pPr>
        <w:pStyle w:val="a6"/>
        <w:jc w:val="left"/>
        <w:rPr>
          <w:shd w:val="clear" w:color="auto" w:fill="FFFFFF"/>
        </w:rPr>
      </w:pPr>
      <w:r w:rsidRPr="00F52BEE">
        <w:t xml:space="preserve">Адрес электронной почты: </w:t>
      </w:r>
      <w:hyperlink r:id="rId10" w:history="1">
        <w:r w:rsidR="00F52BEE" w:rsidRPr="00F52BEE">
          <w:rPr>
            <w:rStyle w:val="a3"/>
            <w:color w:val="auto"/>
            <w:shd w:val="clear" w:color="auto" w:fill="FFFFFF"/>
          </w:rPr>
          <w:t>pskbus-zakup1@yandex.ru</w:t>
        </w:r>
      </w:hyperlink>
    </w:p>
    <w:p w:rsidR="0071463E" w:rsidRPr="00F52BEE" w:rsidRDefault="0071463E" w:rsidP="00F52BEE">
      <w:pPr>
        <w:pStyle w:val="a6"/>
        <w:jc w:val="left"/>
        <w:rPr>
          <w:shd w:val="clear" w:color="auto" w:fill="FFFFFF"/>
        </w:rPr>
      </w:pPr>
      <w:r w:rsidRPr="00F52BEE">
        <w:rPr>
          <w:b/>
          <w:bCs/>
          <w:shd w:val="clear" w:color="auto" w:fill="FFFFFF"/>
        </w:rPr>
        <w:t>Ответственное должностное лицо</w:t>
      </w:r>
      <w:r w:rsidRPr="00F52BEE">
        <w:t xml:space="preserve">: </w:t>
      </w:r>
      <w:proofErr w:type="spellStart"/>
      <w:r w:rsidR="00F52BEE" w:rsidRPr="00F52BEE">
        <w:rPr>
          <w:shd w:val="clear" w:color="auto" w:fill="FFFFFF"/>
        </w:rPr>
        <w:t>Маршалкова</w:t>
      </w:r>
      <w:proofErr w:type="spellEnd"/>
      <w:r w:rsidR="00F52BEE" w:rsidRPr="00F52BEE">
        <w:rPr>
          <w:shd w:val="clear" w:color="auto" w:fill="FFFFFF"/>
        </w:rPr>
        <w:t xml:space="preserve"> Евгения Александровна</w:t>
      </w:r>
    </w:p>
    <w:p w:rsidR="00F52BEE" w:rsidRDefault="00F52BEE" w:rsidP="00F52BEE">
      <w:pPr>
        <w:pStyle w:val="a6"/>
        <w:jc w:val="left"/>
        <w:rPr>
          <w:b/>
          <w:u w:val="single"/>
        </w:rPr>
      </w:pPr>
    </w:p>
    <w:p w:rsidR="0071463E" w:rsidRPr="00F876D4" w:rsidRDefault="0071463E" w:rsidP="0071463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b/>
          <w:sz w:val="24"/>
          <w:szCs w:val="24"/>
          <w:u w:val="single"/>
        </w:rPr>
        <w:t>Податель жалобы</w:t>
      </w:r>
      <w:r w:rsidRPr="00F876D4">
        <w:rPr>
          <w:rFonts w:ascii="Times New Roman" w:hAnsi="Times New Roman" w:cs="Times New Roman"/>
          <w:sz w:val="24"/>
          <w:szCs w:val="24"/>
        </w:rPr>
        <w:t xml:space="preserve">: АКЦИОНЕРНОЕ ОБЩЕСТВО  «ПРОМЫШЛЕННАЯ КОМПАНИЯ ЭЛИНА», </w:t>
      </w:r>
    </w:p>
    <w:p w:rsidR="0071463E" w:rsidRPr="00F876D4" w:rsidRDefault="0071463E" w:rsidP="0071463E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Юридический адрес: 454126, г. Челябинск, ул. </w:t>
      </w:r>
      <w:proofErr w:type="gramStart"/>
      <w:r w:rsidRPr="00F876D4">
        <w:rPr>
          <w:rFonts w:ascii="Times New Roman" w:hAnsi="Times New Roman" w:cs="Times New Roman"/>
          <w:sz w:val="24"/>
          <w:szCs w:val="24"/>
        </w:rPr>
        <w:t>Витебская</w:t>
      </w:r>
      <w:proofErr w:type="gramEnd"/>
      <w:r w:rsidRPr="00F876D4">
        <w:rPr>
          <w:rFonts w:ascii="Times New Roman" w:hAnsi="Times New Roman" w:cs="Times New Roman"/>
          <w:sz w:val="24"/>
          <w:szCs w:val="24"/>
        </w:rPr>
        <w:t xml:space="preserve"> д.4, оф. 511</w:t>
      </w:r>
    </w:p>
    <w:p w:rsidR="0071463E" w:rsidRPr="00F876D4" w:rsidRDefault="0071463E" w:rsidP="0071463E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Почтовый адрес: Челябинская область, г. Копейск, ул. Обухова д.6, оф.205.</w:t>
      </w:r>
    </w:p>
    <w:p w:rsidR="0071463E" w:rsidRPr="00F876D4" w:rsidRDefault="0071463E" w:rsidP="0071463E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Тел. (351) 729-98-80, факс (351) 729-98-81</w:t>
      </w:r>
    </w:p>
    <w:p w:rsidR="0071463E" w:rsidRPr="00F876D4" w:rsidRDefault="0071463E" w:rsidP="007146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>Ответственное должностное лицо: Вороной Сергей Николаевич</w:t>
      </w:r>
    </w:p>
    <w:p w:rsidR="0071463E" w:rsidRPr="00F876D4" w:rsidRDefault="0071463E" w:rsidP="0071463E">
      <w:p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F876D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876D4">
        <w:rPr>
          <w:rFonts w:ascii="Times New Roman" w:hAnsi="Times New Roman" w:cs="Times New Roman"/>
          <w:sz w:val="24"/>
          <w:szCs w:val="24"/>
        </w:rPr>
        <w:t>-</w:t>
      </w:r>
      <w:r w:rsidRPr="00F876D4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F876D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876D4">
        <w:rPr>
          <w:rFonts w:ascii="Times New Roman" w:hAnsi="Times New Roman" w:cs="Times New Roman"/>
          <w:sz w:val="24"/>
          <w:szCs w:val="24"/>
          <w:lang w:val="en-US"/>
        </w:rPr>
        <w:t>elina</w:t>
      </w:r>
      <w:proofErr w:type="spellEnd"/>
      <w:r w:rsidRPr="00F876D4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F876D4">
        <w:rPr>
          <w:rFonts w:ascii="Times New Roman" w:hAnsi="Times New Roman" w:cs="Times New Roman"/>
          <w:sz w:val="24"/>
          <w:szCs w:val="24"/>
          <w:lang w:val="en-US"/>
        </w:rPr>
        <w:t>elina</w:t>
      </w:r>
      <w:proofErr w:type="spellEnd"/>
      <w:r w:rsidRPr="00F876D4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F876D4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1463E" w:rsidRPr="00F876D4" w:rsidRDefault="0071463E" w:rsidP="0071463E">
      <w:pPr>
        <w:spacing w:after="0"/>
        <w:ind w:firstLine="50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1463E" w:rsidRPr="00F52BEE" w:rsidRDefault="0071463E" w:rsidP="007146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Pr="007146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.04.2018 </w:t>
      </w:r>
      <w:r w:rsid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09</w:t>
      </w:r>
      <w:r w:rsidRPr="0071463E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16</w:t>
      </w: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(MSK (UTC+3) Москва, стандартное время)   на официальном сайте Российской Федерации для размещения информации о размещении заказов (</w:t>
      </w:r>
      <w:hyperlink r:id="rId11" w:history="1">
        <w:r w:rsidRPr="00F876D4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www.zakupki.gov.ru</w:t>
        </w:r>
      </w:hyperlink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было размещено </w:t>
      </w:r>
      <w:hyperlink r:id="rId12" w:tgtFrame="_blank" w:history="1">
        <w:hyperlink r:id="rId13" w:tgtFrame="_blank" w:history="1">
          <w:hyperlink r:id="rId14" w:tgtFrame="_blank" w:history="1">
            <w:r w:rsidR="00F52BEE" w:rsidRPr="00F52BEE">
              <w:rPr>
                <w:rFonts w:ascii="Times New Roman" w:hAnsi="Times New Roman" w:cs="Times New Roman"/>
                <w:sz w:val="24"/>
                <w:szCs w:val="24"/>
              </w:rPr>
              <w:t>Извещение о проведении электронного аукциона от 20.04.2018 №0557500000418000069 </w:t>
            </w:r>
          </w:hyperlink>
          <w:r w:rsidRPr="0071463E">
            <w:rPr>
              <w:rFonts w:ascii="Times New Roman" w:hAnsi="Times New Roman" w:cs="Times New Roman"/>
              <w:sz w:val="24"/>
              <w:szCs w:val="24"/>
              <w:shd w:val="clear" w:color="auto" w:fill="FFFFFF"/>
            </w:rPr>
            <w:t> </w:t>
          </w:r>
        </w:hyperlink>
        <w:r w:rsidR="00F52BEE" w:rsidRPr="00F52BEE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поставка проблесковых маячков</w:t>
        </w:r>
      </w:hyperlink>
      <w:r w:rsidRP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1463E" w:rsidRPr="00F876D4" w:rsidRDefault="0071463E" w:rsidP="007146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463E" w:rsidRPr="0071463E" w:rsidRDefault="0071463E" w:rsidP="007146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Ссылка на извещение в сети ИНТЕРНЕТ: </w:t>
      </w:r>
      <w:hyperlink r:id="rId15" w:history="1">
        <w:r w:rsidR="00F52BEE" w:rsidRPr="00827F72">
          <w:rPr>
            <w:rStyle w:val="a3"/>
            <w:rFonts w:ascii="Times New Roman" w:hAnsi="Times New Roman" w:cs="Times New Roman"/>
            <w:sz w:val="24"/>
            <w:szCs w:val="24"/>
          </w:rPr>
          <w:t>http://www.zakupki.gov.ru/epz/order/notice/ea44/view/common-info.html?regNumber=0557500000418000069</w:t>
        </w:r>
      </w:hyperlink>
      <w:r w:rsidR="00F52B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63E" w:rsidRPr="00F876D4" w:rsidRDefault="0071463E" w:rsidP="0071463E">
      <w:pPr>
        <w:tabs>
          <w:tab w:val="left" w:pos="851"/>
        </w:tabs>
        <w:ind w:firstLine="284"/>
        <w:rPr>
          <w:rFonts w:ascii="Times New Roman" w:hAnsi="Times New Roman" w:cs="Times New Roman"/>
          <w:sz w:val="24"/>
          <w:szCs w:val="24"/>
        </w:rPr>
      </w:pPr>
    </w:p>
    <w:p w:rsidR="0071463E" w:rsidRDefault="0071463E" w:rsidP="00F52BEE">
      <w:pPr>
        <w:tabs>
          <w:tab w:val="left" w:pos="851"/>
        </w:tabs>
        <w:spacing w:after="0"/>
        <w:ind w:firstLine="284"/>
        <w:rPr>
          <w:rFonts w:ascii="Arial" w:hAnsi="Arial" w:cs="Arial"/>
          <w:color w:val="7B7B7B"/>
          <w:sz w:val="18"/>
          <w:szCs w:val="18"/>
          <w:shd w:val="clear" w:color="auto" w:fill="FFFFFF"/>
        </w:rPr>
      </w:pPr>
      <w:r w:rsidRPr="00F876D4">
        <w:rPr>
          <w:rFonts w:ascii="Times New Roman" w:hAnsi="Times New Roman" w:cs="Times New Roman"/>
          <w:b/>
          <w:sz w:val="24"/>
          <w:szCs w:val="24"/>
        </w:rPr>
        <w:t xml:space="preserve">Дата и время окончания подачи заявок: </w:t>
      </w:r>
      <w:r w:rsidR="00F52BEE">
        <w:rPr>
          <w:rFonts w:ascii="Times New Roman" w:hAnsi="Times New Roman" w:cs="Times New Roman"/>
          <w:sz w:val="24"/>
          <w:szCs w:val="24"/>
        </w:rPr>
        <w:t>04</w:t>
      </w:r>
      <w:r w:rsidRPr="00466ACF">
        <w:rPr>
          <w:rFonts w:ascii="Times New Roman" w:hAnsi="Times New Roman" w:cs="Times New Roman"/>
          <w:sz w:val="24"/>
          <w:szCs w:val="24"/>
        </w:rPr>
        <w:t>.0</w:t>
      </w:r>
      <w:r w:rsidR="00F52BEE">
        <w:rPr>
          <w:rFonts w:ascii="Times New Roman" w:hAnsi="Times New Roman" w:cs="Times New Roman"/>
          <w:sz w:val="24"/>
          <w:szCs w:val="24"/>
        </w:rPr>
        <w:t>5</w:t>
      </w:r>
      <w:r w:rsidRPr="00466ACF">
        <w:rPr>
          <w:rFonts w:ascii="Times New Roman" w:hAnsi="Times New Roman" w:cs="Times New Roman"/>
          <w:sz w:val="24"/>
          <w:szCs w:val="24"/>
        </w:rPr>
        <w:t xml:space="preserve">.2018 </w:t>
      </w:r>
      <w:r w:rsidR="00F52BEE">
        <w:rPr>
          <w:rFonts w:ascii="Times New Roman" w:hAnsi="Times New Roman" w:cs="Times New Roman"/>
          <w:sz w:val="24"/>
          <w:szCs w:val="24"/>
        </w:rPr>
        <w:t>15</w:t>
      </w:r>
      <w:r w:rsidRPr="00466ACF">
        <w:rPr>
          <w:rFonts w:ascii="Times New Roman" w:hAnsi="Times New Roman" w:cs="Times New Roman"/>
          <w:sz w:val="24"/>
          <w:szCs w:val="24"/>
        </w:rPr>
        <w:t>:00</w:t>
      </w:r>
    </w:p>
    <w:p w:rsidR="0071463E" w:rsidRPr="00F876D4" w:rsidRDefault="0071463E" w:rsidP="00F52BEE">
      <w:pPr>
        <w:tabs>
          <w:tab w:val="left" w:pos="851"/>
        </w:tabs>
        <w:spacing w:after="0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b/>
          <w:sz w:val="24"/>
          <w:szCs w:val="24"/>
        </w:rPr>
        <w:t xml:space="preserve">Предмет закупки: </w:t>
      </w:r>
      <w:r w:rsid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поставка </w:t>
      </w:r>
      <w:r w:rsidR="00F52BEE" w:rsidRP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проблесковых маячков</w:t>
      </w:r>
    </w:p>
    <w:p w:rsidR="0071463E" w:rsidRPr="00F876D4" w:rsidRDefault="0071463E" w:rsidP="00F52BE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b/>
          <w:sz w:val="24"/>
          <w:szCs w:val="24"/>
        </w:rPr>
        <w:t xml:space="preserve"> Начальная максимальная цена контракта</w:t>
      </w:r>
      <w:r w:rsidRPr="007146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157 </w:t>
      </w:r>
      <w:r w:rsidRPr="0071463E">
        <w:rPr>
          <w:rFonts w:ascii="Times New Roman" w:hAnsi="Times New Roman" w:cs="Times New Roman"/>
          <w:sz w:val="24"/>
          <w:szCs w:val="24"/>
          <w:shd w:val="clear" w:color="auto" w:fill="FFFFFF"/>
        </w:rPr>
        <w:t>500,00</w:t>
      </w: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рублей.</w:t>
      </w:r>
    </w:p>
    <w:p w:rsidR="00F52BEE" w:rsidRDefault="0071463E" w:rsidP="007146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Источник финансирования</w:t>
      </w: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52BEE" w:rsidRP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Собственные средства ГППО «</w:t>
      </w:r>
      <w:proofErr w:type="spellStart"/>
      <w:r w:rsidR="00F52BEE" w:rsidRP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Псковпассажиравтотранс</w:t>
      </w:r>
      <w:proofErr w:type="spellEnd"/>
      <w:r w:rsidR="00F52BEE" w:rsidRPr="00F52BEE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1D124A" w:rsidRDefault="001D124A" w:rsidP="0071463E">
      <w:pPr>
        <w:spacing w:after="0" w:line="240" w:lineRule="auto"/>
        <w:rPr>
          <w:rFonts w:ascii="Arial" w:hAnsi="Arial" w:cs="Arial"/>
          <w:color w:val="7B7B7B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</w:t>
      </w:r>
      <w:r w:rsidRPr="001D124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пособ размещения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 электронный аукцион (в рамках Федерального закона №44-ФЗ)</w:t>
      </w:r>
    </w:p>
    <w:p w:rsidR="0071463E" w:rsidRDefault="0071463E" w:rsidP="007146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876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Описание объекта закупки</w:t>
      </w:r>
      <w:r w:rsidRPr="00F876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F52BEE" w:rsidRPr="00F52BEE">
        <w:rPr>
          <w:rFonts w:ascii="Times New Roman" w:hAnsi="Times New Roman" w:cs="Times New Roman"/>
          <w:sz w:val="24"/>
          <w:szCs w:val="24"/>
        </w:rPr>
        <w:t>описание объекта закупки приведено в файле "Техническое задание", являющемся неотъемлемой частью аукционной документации</w:t>
      </w:r>
      <w:r w:rsidRPr="00F876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52BEE" w:rsidRDefault="00F52BEE" w:rsidP="007146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057B0" w:rsidRDefault="000057B0" w:rsidP="007146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057B0" w:rsidRDefault="000057B0" w:rsidP="007146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информационной карте</w:t>
      </w:r>
      <w:r w:rsidR="00605832">
        <w:rPr>
          <w:rFonts w:ascii="Times New Roman" w:hAnsi="Times New Roman" w:cs="Times New Roman"/>
          <w:bCs/>
          <w:sz w:val="24"/>
          <w:szCs w:val="24"/>
        </w:rPr>
        <w:t xml:space="preserve"> документации об аукционе</w:t>
      </w:r>
      <w:r>
        <w:rPr>
          <w:rFonts w:ascii="Times New Roman" w:hAnsi="Times New Roman" w:cs="Times New Roman"/>
          <w:bCs/>
          <w:sz w:val="24"/>
          <w:szCs w:val="24"/>
        </w:rPr>
        <w:t xml:space="preserve">, техническом задании и проект контракта </w:t>
      </w:r>
      <w:r w:rsidR="00605832">
        <w:rPr>
          <w:rFonts w:ascii="Times New Roman" w:hAnsi="Times New Roman" w:cs="Times New Roman"/>
          <w:bCs/>
          <w:sz w:val="24"/>
          <w:szCs w:val="24"/>
        </w:rPr>
        <w:t>157 500,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52BEE">
        <w:rPr>
          <w:rFonts w:ascii="Times New Roman" w:hAnsi="Times New Roman" w:cs="Times New Roman"/>
          <w:sz w:val="24"/>
          <w:szCs w:val="24"/>
        </w:rPr>
        <w:t>являющ</w:t>
      </w:r>
      <w:r w:rsidR="00605832">
        <w:rPr>
          <w:rFonts w:ascii="Times New Roman" w:hAnsi="Times New Roman" w:cs="Times New Roman"/>
          <w:sz w:val="24"/>
          <w:szCs w:val="24"/>
        </w:rPr>
        <w:t>их</w:t>
      </w:r>
      <w:r w:rsidRPr="00F52BEE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F52BEE">
        <w:rPr>
          <w:rFonts w:ascii="Times New Roman" w:hAnsi="Times New Roman" w:cs="Times New Roman"/>
          <w:sz w:val="24"/>
          <w:szCs w:val="24"/>
        </w:rPr>
        <w:t xml:space="preserve"> неотъемлемой частью аукционной документации</w:t>
      </w:r>
      <w:r w:rsidR="00605832">
        <w:rPr>
          <w:rFonts w:ascii="Times New Roman" w:hAnsi="Times New Roman" w:cs="Times New Roman"/>
          <w:sz w:val="24"/>
          <w:szCs w:val="24"/>
        </w:rPr>
        <w:t xml:space="preserve"> имеются разночтения:</w:t>
      </w:r>
    </w:p>
    <w:p w:rsidR="00605832" w:rsidRDefault="00605832" w:rsidP="0071463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проект контракта:  п. 1.1. Предмет контракта - </w:t>
      </w:r>
      <w:r>
        <w:rPr>
          <w:rFonts w:ascii="Times New Roman" w:eastAsia="Times New Roman" w:hAnsi="Times New Roman"/>
          <w:b/>
          <w:sz w:val="24"/>
          <w:szCs w:val="24"/>
          <w:lang w:eastAsia="ar-SA"/>
        </w:rPr>
        <w:t>проблесковые маячки</w:t>
      </w:r>
      <w:r w:rsidRPr="00BB02F2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</w:t>
      </w:r>
      <w:r w:rsidRPr="00344F4A">
        <w:rPr>
          <w:rFonts w:ascii="Times New Roman" w:eastAsia="Times New Roman" w:hAnsi="Times New Roman"/>
          <w:sz w:val="24"/>
          <w:szCs w:val="24"/>
          <w:lang w:eastAsia="ar-SA"/>
        </w:rPr>
        <w:t>(далее - товар)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;</w:t>
      </w:r>
    </w:p>
    <w:p w:rsidR="00605832" w:rsidRDefault="00605832" w:rsidP="007146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техническое задание - </w:t>
      </w:r>
      <w:r w:rsidRPr="0086667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Объект закупки: </w:t>
      </w:r>
      <w:r w:rsidRPr="00866676"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>поставка проблесковых маячков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(Далее – Товар);</w:t>
      </w:r>
    </w:p>
    <w:p w:rsidR="00605832" w:rsidRDefault="00605832" w:rsidP="00605832">
      <w:pPr>
        <w:suppressAutoHyphens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информационной карте документации об аукционе: п.6 </w:t>
      </w:r>
      <w:r w:rsidRPr="00866676">
        <w:rPr>
          <w:rFonts w:ascii="Times New Roman" w:eastAsia="Calibri" w:hAnsi="Times New Roman"/>
          <w:b/>
          <w:bCs/>
          <w:color w:val="000000"/>
          <w:sz w:val="24"/>
          <w:szCs w:val="24"/>
        </w:rPr>
        <w:t>Предмет контракта</w:t>
      </w:r>
      <w:r w:rsidRPr="0086667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  <w:r w:rsidRPr="0086667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866676">
        <w:rPr>
          <w:rFonts w:ascii="Times New Roman" w:hAnsi="Times New Roman" w:cs="Times New Roman"/>
          <w:b/>
          <w:sz w:val="24"/>
          <w:szCs w:val="24"/>
          <w:u w:val="single"/>
        </w:rPr>
        <w:t>поставка запасных частей</w:t>
      </w:r>
    </w:p>
    <w:p w:rsidR="00866676" w:rsidRDefault="00866676" w:rsidP="00866676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866676">
        <w:rPr>
          <w:rFonts w:ascii="Times New Roman" w:hAnsi="Times New Roman" w:cs="Times New Roman"/>
          <w:sz w:val="24"/>
          <w:szCs w:val="24"/>
        </w:rPr>
        <w:t>В трех документах входящих в состав 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об</w:t>
      </w:r>
      <w:r w:rsidRPr="00866676">
        <w:rPr>
          <w:rFonts w:ascii="Times New Roman" w:hAnsi="Times New Roman" w:cs="Times New Roman"/>
          <w:sz w:val="24"/>
          <w:szCs w:val="24"/>
        </w:rPr>
        <w:t xml:space="preserve"> аукцион</w:t>
      </w:r>
      <w:r>
        <w:rPr>
          <w:rFonts w:ascii="Times New Roman" w:hAnsi="Times New Roman" w:cs="Times New Roman"/>
          <w:sz w:val="24"/>
          <w:szCs w:val="24"/>
        </w:rPr>
        <w:t xml:space="preserve">е предмет контракта имеет разное наименование: </w:t>
      </w:r>
      <w:r w:rsidRPr="00866676">
        <w:rPr>
          <w:rFonts w:ascii="Times New Roman" w:eastAsia="Times New Roman" w:hAnsi="Times New Roman"/>
          <w:sz w:val="24"/>
          <w:szCs w:val="24"/>
          <w:lang w:eastAsia="ar-SA"/>
        </w:rPr>
        <w:t xml:space="preserve">проблесковые маячки, </w:t>
      </w:r>
      <w:r w:rsidRPr="0086667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поставка проблесковых маячков, </w:t>
      </w:r>
      <w:r w:rsidRPr="00966695">
        <w:rPr>
          <w:rFonts w:ascii="Times New Roman" w:hAnsi="Times New Roman" w:cs="Times New Roman"/>
          <w:sz w:val="24"/>
          <w:szCs w:val="24"/>
        </w:rPr>
        <w:t>поставка запасных частей.</w:t>
      </w:r>
    </w:p>
    <w:p w:rsidR="00966695" w:rsidRDefault="00966695" w:rsidP="00866676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66695" w:rsidRDefault="00966695" w:rsidP="00866676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п.11, ч.1.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64. </w:t>
      </w:r>
      <w:proofErr w:type="gramStart"/>
      <w:r w:rsidRPr="00F876D4">
        <w:rPr>
          <w:rFonts w:ascii="Times New Roman" w:hAnsi="Times New Roman" w:cs="Times New Roman"/>
          <w:sz w:val="24"/>
          <w:szCs w:val="24"/>
        </w:rPr>
        <w:t xml:space="preserve">Федерального закона от 5.04.2013г. № 44-ФЗ «О контрактной системе в сфере закупок товаров, работ, услуг для обеспечения государственных и муниципальных нужд» (далее </w:t>
      </w:r>
      <w:r w:rsidRPr="00966695">
        <w:rPr>
          <w:rFonts w:ascii="Times New Roman" w:hAnsi="Times New Roman" w:cs="Times New Roman"/>
          <w:b/>
          <w:sz w:val="24"/>
          <w:szCs w:val="24"/>
        </w:rPr>
        <w:t xml:space="preserve">Федерального закона </w:t>
      </w:r>
      <w:r>
        <w:rPr>
          <w:rFonts w:ascii="Times New Roman" w:hAnsi="Times New Roman" w:cs="Times New Roman"/>
          <w:b/>
          <w:sz w:val="24"/>
          <w:szCs w:val="24"/>
        </w:rPr>
        <w:t>№</w:t>
      </w:r>
      <w:r w:rsidRPr="00966695">
        <w:rPr>
          <w:rFonts w:ascii="Times New Roman" w:hAnsi="Times New Roman" w:cs="Times New Roman"/>
          <w:b/>
          <w:sz w:val="24"/>
          <w:szCs w:val="24"/>
        </w:rPr>
        <w:t> 44-ФЗ</w:t>
      </w:r>
      <w:r w:rsidRPr="00F876D4">
        <w:rPr>
          <w:rFonts w:ascii="Times New Roman" w:hAnsi="Times New Roman" w:cs="Times New Roman"/>
          <w:sz w:val="24"/>
          <w:szCs w:val="24"/>
        </w:rPr>
        <w:t>)</w:t>
      </w:r>
      <w:r w:rsidRPr="00966695">
        <w:rPr>
          <w:b/>
          <w:bCs/>
          <w:sz w:val="24"/>
          <w:szCs w:val="24"/>
        </w:rPr>
        <w:t xml:space="preserve"> </w:t>
      </w:r>
      <w:r w:rsidRPr="00966695">
        <w:rPr>
          <w:rFonts w:ascii="Times New Roman" w:hAnsi="Times New Roman" w:cs="Times New Roman"/>
          <w:sz w:val="24"/>
          <w:szCs w:val="24"/>
        </w:rPr>
        <w:t>Документация об электронном аукционе наряду с информацией, указанной в извещении о проведении такого аукциона, должна содержать информацию:</w:t>
      </w:r>
      <w:r w:rsidRPr="00966695">
        <w:rPr>
          <w:b/>
          <w:bCs/>
          <w:sz w:val="24"/>
          <w:szCs w:val="24"/>
        </w:rPr>
        <w:t xml:space="preserve"> </w:t>
      </w:r>
      <w:r w:rsidRPr="00966695">
        <w:rPr>
          <w:rFonts w:ascii="Times New Roman" w:hAnsi="Times New Roman" w:cs="Times New Roman"/>
          <w:sz w:val="24"/>
          <w:szCs w:val="24"/>
        </w:rPr>
        <w:t>порядок, даты начала и окончания срока предоставления участникам такого аукциона разъяснений положений документации о таком аукционе;</w:t>
      </w:r>
      <w:proofErr w:type="gramEnd"/>
    </w:p>
    <w:p w:rsidR="00966695" w:rsidRDefault="00966695" w:rsidP="0096669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для участников закупки, п.9 «</w:t>
      </w:r>
      <w:r w:rsidRPr="00966695">
        <w:rPr>
          <w:rFonts w:ascii="Times New Roman" w:hAnsi="Times New Roman" w:cs="Times New Roman"/>
          <w:sz w:val="24"/>
          <w:szCs w:val="24"/>
        </w:rPr>
        <w:t>Порядок, даты начала и окончания срока предоставления участникам закупки разъяснений положений документации об электронном аукционе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 w:rsidRPr="009666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«п. </w:t>
      </w:r>
      <w:r w:rsidRPr="00966695">
        <w:rPr>
          <w:rFonts w:ascii="Times New Roman" w:hAnsi="Times New Roman" w:cs="Times New Roman"/>
          <w:sz w:val="24"/>
          <w:szCs w:val="24"/>
        </w:rPr>
        <w:t xml:space="preserve">9.4.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запроса, но без указания участника закупки, от которого поступил указанный запрос, при условии, что указанный запрос поступил заказчику не </w:t>
      </w:r>
      <w:proofErr w:type="gramStart"/>
      <w:r w:rsidRPr="00966695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966695">
        <w:rPr>
          <w:rFonts w:ascii="Times New Roman" w:hAnsi="Times New Roman" w:cs="Times New Roman"/>
          <w:sz w:val="24"/>
          <w:szCs w:val="24"/>
        </w:rPr>
        <w:t xml:space="preserve"> чем за три дня до даты окончания срока подачи заявок на участие в </w:t>
      </w:r>
      <w:proofErr w:type="gramStart"/>
      <w:r w:rsidRPr="00966695">
        <w:rPr>
          <w:rFonts w:ascii="Times New Roman" w:hAnsi="Times New Roman" w:cs="Times New Roman"/>
          <w:sz w:val="24"/>
          <w:szCs w:val="24"/>
        </w:rPr>
        <w:t>таком</w:t>
      </w:r>
      <w:proofErr w:type="gramEnd"/>
      <w:r w:rsidRPr="00966695">
        <w:rPr>
          <w:rFonts w:ascii="Times New Roman" w:hAnsi="Times New Roman" w:cs="Times New Roman"/>
          <w:sz w:val="24"/>
          <w:szCs w:val="24"/>
        </w:rPr>
        <w:t xml:space="preserve"> аукционе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9666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695" w:rsidRPr="00966695" w:rsidRDefault="00966695" w:rsidP="0096669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нарушение п.11, ч.1.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64. </w:t>
      </w:r>
      <w:r w:rsidRPr="00F876D4">
        <w:rPr>
          <w:rFonts w:ascii="Times New Roman" w:hAnsi="Times New Roman" w:cs="Times New Roman"/>
          <w:sz w:val="24"/>
          <w:szCs w:val="24"/>
        </w:rPr>
        <w:t>Федерального закона</w:t>
      </w:r>
      <w:r w:rsidR="005339BD">
        <w:rPr>
          <w:rFonts w:ascii="Times New Roman" w:hAnsi="Times New Roman" w:cs="Times New Roman"/>
          <w:sz w:val="24"/>
          <w:szCs w:val="24"/>
        </w:rPr>
        <w:t xml:space="preserve"> №44-ФЗ</w:t>
      </w:r>
      <w:r>
        <w:rPr>
          <w:rFonts w:ascii="Times New Roman" w:hAnsi="Times New Roman" w:cs="Times New Roman"/>
          <w:sz w:val="24"/>
          <w:szCs w:val="24"/>
        </w:rPr>
        <w:t xml:space="preserve">, Заказчик не указал </w:t>
      </w:r>
      <w:r w:rsidRPr="00966695">
        <w:rPr>
          <w:rFonts w:ascii="Times New Roman" w:hAnsi="Times New Roman" w:cs="Times New Roman"/>
          <w:sz w:val="24"/>
          <w:szCs w:val="24"/>
        </w:rPr>
        <w:t>начала и окончания срока предоставления участникам такого аукциона разъяснений положений документации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5832" w:rsidRDefault="00605832" w:rsidP="0071463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52BEE" w:rsidRDefault="00966695" w:rsidP="0071463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</w:t>
      </w:r>
      <w:proofErr w:type="gramEnd"/>
      <w:r w:rsidR="005339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Технического задания к объекту закупки предъявляются </w:t>
      </w:r>
      <w:r w:rsidR="00E2725E"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Требования к функциональным характеристикам (потребительским свойствам)</w:t>
      </w:r>
    </w:p>
    <w:p w:rsidR="00E2725E" w:rsidRDefault="00E2725E" w:rsidP="0071463E">
      <w:pPr>
        <w:spacing w:after="0" w:line="240" w:lineRule="auto"/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 xml:space="preserve">Наименование продукции: </w:t>
      </w:r>
      <w:r>
        <w:t>Маяк проблесковый импульсный светодиодный на магните 12/24</w:t>
      </w:r>
      <w:proofErr w:type="gramStart"/>
      <w:r>
        <w:t xml:space="preserve"> В</w:t>
      </w:r>
      <w:proofErr w:type="gramEnd"/>
    </w:p>
    <w:p w:rsidR="00E2725E" w:rsidRPr="00E2725E" w:rsidRDefault="00E2725E" w:rsidP="00E2725E">
      <w:pPr>
        <w:snapToGrid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 xml:space="preserve">Каталожный номер, технические характеристики </w:t>
      </w:r>
      <w:r>
        <w:rPr>
          <w:rFonts w:ascii="Times New Roman" w:eastAsia="Times New Roman" w:hAnsi="Times New Roman"/>
          <w:b/>
          <w:color w:val="00000A"/>
          <w:lang w:eastAsia="ru-RU"/>
        </w:rPr>
        <w:t xml:space="preserve">значения показателей, которые не могут изменяться:  </w:t>
      </w: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МИМ 05 (12/24В)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Характеристики: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Габаритные размеры, </w:t>
      </w:r>
      <w:proofErr w:type="gramStart"/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мм</w:t>
      </w:r>
      <w:proofErr w:type="gramEnd"/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180х208;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Источник света - блок светодиодов 30 шт.;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Крепление — магнитное;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Назначение - подача специальных световых сигналов;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Напряжение -  12/24В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Особенности — </w:t>
      </w:r>
      <w:proofErr w:type="gramStart"/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светодиодный</w:t>
      </w:r>
      <w:proofErr w:type="gramEnd"/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Частота мигания — 2-4 Гц;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Вес — 1 кг;</w:t>
      </w:r>
    </w:p>
    <w:p w:rsidR="00E2725E" w:rsidRP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Условия работы — от - 40С до +50С;</w:t>
      </w:r>
    </w:p>
    <w:p w:rsid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- Страна изготовления — Россия.</w:t>
      </w:r>
    </w:p>
    <w:p w:rsidR="00E2725E" w:rsidRDefault="00E2725E" w:rsidP="00E272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725E" w:rsidRPr="00E2725E" w:rsidRDefault="001325EA" w:rsidP="00E2725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76D4">
        <w:rPr>
          <w:rFonts w:ascii="Times New Roman" w:hAnsi="Times New Roman" w:cs="Times New Roman"/>
          <w:sz w:val="24"/>
          <w:szCs w:val="24"/>
        </w:rPr>
        <w:t>Согласно п.1, ч.1, ст.</w:t>
      </w:r>
      <w:r w:rsidR="00E2725E"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76D4">
        <w:rPr>
          <w:rFonts w:ascii="Times New Roman" w:hAnsi="Times New Roman" w:cs="Times New Roman"/>
          <w:sz w:val="24"/>
          <w:szCs w:val="24"/>
        </w:rPr>
        <w:t xml:space="preserve"> </w:t>
      </w:r>
      <w:r w:rsidRPr="00966695">
        <w:rPr>
          <w:rFonts w:ascii="Times New Roman" w:hAnsi="Times New Roman" w:cs="Times New Roman"/>
          <w:sz w:val="24"/>
          <w:szCs w:val="24"/>
        </w:rPr>
        <w:t>Федерального закона N 44-ФЗ</w:t>
      </w:r>
      <w:r w:rsidR="00966695">
        <w:rPr>
          <w:rFonts w:ascii="Times New Roman" w:hAnsi="Times New Roman" w:cs="Times New Roman"/>
          <w:sz w:val="24"/>
          <w:szCs w:val="24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в описании объекта закупки указываются функциональные, технические и качественные</w:t>
      </w:r>
      <w:r w:rsidR="00E2725E">
        <w:rPr>
          <w:rFonts w:ascii="TimesNewRomanPSMT" w:hAnsi="TimesNewRomanPSMT"/>
          <w:color w:val="000000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характеристики, эксплуатационные характеристики объекта закупки (при необходимости). В описание объекта</w:t>
      </w:r>
      <w:r w:rsidR="00E2725E">
        <w:rPr>
          <w:rFonts w:ascii="TimesNewRomanPSMT" w:hAnsi="TimesNewRomanPSMT"/>
          <w:color w:val="000000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закупки не должны включаться требования или указания в отношении товарных знаков, знаков обслуживания,</w:t>
      </w:r>
      <w:r w:rsidR="00E2725E">
        <w:rPr>
          <w:rFonts w:ascii="TimesNewRomanPSMT" w:hAnsi="TimesNewRomanPSMT"/>
          <w:color w:val="000000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фирменных наименований, патентов, полезных моделей, промышленных образцов, наименование страны</w:t>
      </w:r>
      <w:r w:rsidR="00E2725E">
        <w:rPr>
          <w:rFonts w:ascii="TimesNewRomanPSMT" w:hAnsi="TimesNewRomanPSMT"/>
          <w:color w:val="000000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происхождения товара, требования к товарам, информации, работам, услугам при условии, что такие</w:t>
      </w:r>
      <w:r w:rsidR="00E2725E">
        <w:rPr>
          <w:rFonts w:ascii="TimesNewRomanPSMT" w:hAnsi="TimesNewRomanPSMT"/>
          <w:color w:val="000000"/>
        </w:rPr>
        <w:t xml:space="preserve"> </w:t>
      </w:r>
      <w:r w:rsidR="00E2725E" w:rsidRPr="00E2725E">
        <w:rPr>
          <w:rFonts w:ascii="TimesNewRomanPSMT" w:hAnsi="TimesNewRomanPSMT"/>
          <w:color w:val="000000"/>
        </w:rPr>
        <w:t>требования или указания влекут за собой ограничение количества участников закупки</w:t>
      </w:r>
      <w:r w:rsidR="00E2725E" w:rsidRPr="00E2725E">
        <w:rPr>
          <w:rFonts w:ascii="TimesNewRomanPSMT" w:hAnsi="TimesNewRomanPSMT"/>
          <w:b/>
          <w:color w:val="000000"/>
        </w:rPr>
        <w:t xml:space="preserve">. </w:t>
      </w:r>
      <w:r w:rsidR="00E2725E" w:rsidRPr="00E2725E">
        <w:rPr>
          <w:rFonts w:ascii="TimesNewRomanPSMT" w:hAnsi="TimesNewRomanPSMT"/>
          <w:b/>
          <w:color w:val="000000"/>
          <w:u w:val="single"/>
        </w:rPr>
        <w:t>Допускается использование</w:t>
      </w:r>
      <w:r w:rsidR="00E2725E" w:rsidRPr="00E2725E">
        <w:rPr>
          <w:rFonts w:ascii="TimesNewRomanPSMT" w:hAnsi="TimesNewRomanPSMT"/>
          <w:b/>
          <w:color w:val="000000"/>
        </w:rPr>
        <w:t xml:space="preserve"> в описании объекта закупки </w:t>
      </w:r>
      <w:r w:rsidR="00E2725E" w:rsidRPr="00E2725E">
        <w:rPr>
          <w:rFonts w:ascii="TimesNewRomanPSMT" w:hAnsi="TimesNewRomanPSMT"/>
          <w:b/>
          <w:color w:val="000000"/>
          <w:u w:val="single"/>
        </w:rPr>
        <w:t>указания на товарный знак</w:t>
      </w:r>
      <w:r w:rsidR="00E2725E" w:rsidRPr="00E2725E">
        <w:rPr>
          <w:rFonts w:ascii="TimesNewRomanPSMT" w:hAnsi="TimesNewRomanPSMT"/>
          <w:b/>
          <w:color w:val="000000"/>
        </w:rPr>
        <w:t xml:space="preserve"> </w:t>
      </w:r>
      <w:r w:rsidR="00E2725E" w:rsidRPr="00E2725E">
        <w:rPr>
          <w:rFonts w:ascii="TimesNewRomanPSMT" w:hAnsi="TimesNewRomanPSMT"/>
          <w:b/>
          <w:color w:val="000000"/>
          <w:u w:val="single"/>
        </w:rPr>
        <w:t>при условии сопровождения такого указания словами "или эквивалент"</w:t>
      </w:r>
    </w:p>
    <w:p w:rsidR="00E2725E" w:rsidRDefault="00E2725E" w:rsidP="00E2725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E2725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25E" w:rsidRDefault="001D124A" w:rsidP="001D124A">
      <w:pPr>
        <w:widowControl w:val="0"/>
        <w:overflowPunct w:val="0"/>
        <w:spacing w:after="0" w:line="228" w:lineRule="auto"/>
        <w:contextualSpacing/>
        <w:rPr>
          <w:rFonts w:ascii="Times New Roman" w:eastAsia="Times New Roman" w:hAnsi="Times New Roman"/>
          <w:b/>
          <w:color w:val="00000A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Заказчик в Техническом задании указал </w:t>
      </w:r>
      <w:r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</w:t>
      </w:r>
      <w:r w:rsidRPr="001D124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аименование продукции:</w:t>
      </w: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 xml:space="preserve"> </w:t>
      </w:r>
      <w:r>
        <w:t>Маяк проблесковый импульсный светодиодный на магните 12/24</w:t>
      </w:r>
      <w:proofErr w:type="gramStart"/>
      <w:r>
        <w:t xml:space="preserve"> В</w:t>
      </w:r>
      <w:proofErr w:type="gramEnd"/>
      <w:r>
        <w:t>, без указания на товарный знак, но в разделе «</w:t>
      </w:r>
      <w:r>
        <w:rPr>
          <w:rFonts w:ascii="Times New Roman" w:eastAsia="Times New Roman" w:hAnsi="Times New Roman"/>
          <w:b/>
          <w:color w:val="00000A"/>
          <w:sz w:val="24"/>
          <w:szCs w:val="24"/>
          <w:lang w:eastAsia="ru-RU"/>
        </w:rPr>
        <w:t xml:space="preserve">Каталожный номер, технические характеристики </w:t>
      </w:r>
      <w:r>
        <w:rPr>
          <w:rFonts w:ascii="Times New Roman" w:eastAsia="Times New Roman" w:hAnsi="Times New Roman"/>
          <w:b/>
          <w:color w:val="00000A"/>
          <w:lang w:eastAsia="ru-RU"/>
        </w:rPr>
        <w:t xml:space="preserve">значения показателей, которые не могут изменяться» указал </w:t>
      </w:r>
      <w:r w:rsidR="000D193C">
        <w:rPr>
          <w:rFonts w:ascii="Times New Roman" w:eastAsia="Times New Roman" w:hAnsi="Times New Roman"/>
          <w:b/>
          <w:color w:val="00000A"/>
          <w:lang w:eastAsia="ru-RU"/>
        </w:rPr>
        <w:t xml:space="preserve">фирменное </w:t>
      </w:r>
      <w:r>
        <w:rPr>
          <w:rFonts w:ascii="Times New Roman" w:eastAsia="Times New Roman" w:hAnsi="Times New Roman"/>
          <w:b/>
          <w:color w:val="00000A"/>
          <w:lang w:eastAsia="ru-RU"/>
        </w:rPr>
        <w:t xml:space="preserve">наименование товара </w:t>
      </w:r>
      <w:r w:rsidRPr="000D193C">
        <w:rPr>
          <w:rFonts w:ascii="Times New Roman" w:eastAsia="Times New Roman" w:hAnsi="Times New Roman"/>
          <w:b/>
          <w:color w:val="00000A"/>
          <w:u w:val="single"/>
          <w:lang w:eastAsia="ru-RU"/>
        </w:rPr>
        <w:t>МИМ 05 (12/24).</w:t>
      </w:r>
      <w:r>
        <w:rPr>
          <w:rFonts w:ascii="Times New Roman" w:eastAsia="Times New Roman" w:hAnsi="Times New Roman"/>
          <w:b/>
          <w:color w:val="00000A"/>
          <w:lang w:eastAsia="ru-RU"/>
        </w:rPr>
        <w:t xml:space="preserve"> </w:t>
      </w:r>
    </w:p>
    <w:p w:rsidR="00966695" w:rsidRDefault="00966695" w:rsidP="001D124A">
      <w:pPr>
        <w:tabs>
          <w:tab w:val="left" w:pos="851"/>
        </w:tabs>
        <w:spacing w:after="0" w:line="240" w:lineRule="auto"/>
        <w:rPr>
          <w:rFonts w:ascii="TimesNewRomanPSMT" w:hAnsi="TimesNewRomanPSMT"/>
          <w:color w:val="000000"/>
        </w:rPr>
      </w:pPr>
    </w:p>
    <w:p w:rsidR="000742DE" w:rsidRDefault="001D124A" w:rsidP="001D124A">
      <w:pPr>
        <w:tabs>
          <w:tab w:val="left" w:pos="851"/>
        </w:tabs>
        <w:spacing w:after="0" w:line="240" w:lineRule="auto"/>
        <w:rPr>
          <w:rFonts w:ascii="TimesNewRomanPSMT" w:hAnsi="TimesNewRomanPSMT"/>
          <w:color w:val="000000"/>
        </w:rPr>
      </w:pPr>
      <w:r w:rsidRPr="001D124A">
        <w:rPr>
          <w:rFonts w:ascii="TimesNewRomanPSMT" w:hAnsi="TimesNewRomanPSMT"/>
          <w:color w:val="000000"/>
        </w:rPr>
        <w:t xml:space="preserve">МАЯК ИМПУЛЬСНЫЙ МИМ 05 - </w:t>
      </w:r>
      <w:r>
        <w:rPr>
          <w:rFonts w:ascii="TimesNewRomanPSMT" w:hAnsi="TimesNewRomanPSMT"/>
          <w:color w:val="000000"/>
        </w:rPr>
        <w:t xml:space="preserve"> </w:t>
      </w:r>
      <w:r w:rsidR="000742DE">
        <w:rPr>
          <w:rFonts w:ascii="TimesNewRomanPSMT" w:hAnsi="TimesNewRomanPSMT"/>
          <w:color w:val="000000"/>
        </w:rPr>
        <w:t xml:space="preserve">производитель </w:t>
      </w:r>
      <w:r w:rsidR="000742DE" w:rsidRPr="000742DE">
        <w:rPr>
          <w:rFonts w:ascii="TimesNewRomanPSMT" w:hAnsi="TimesNewRomanPSMT"/>
          <w:color w:val="000000"/>
        </w:rPr>
        <w:t>ООО  «САКУРА» г. Уфа</w:t>
      </w:r>
      <w:r w:rsidR="000742DE">
        <w:rPr>
          <w:rFonts w:ascii="TimesNewRomanPSMT" w:hAnsi="TimesNewRomanPSMT"/>
          <w:color w:val="000000"/>
        </w:rPr>
        <w:t xml:space="preserve"> (</w:t>
      </w:r>
      <w:hyperlink r:id="rId16" w:history="1">
        <w:r w:rsidR="000742DE" w:rsidRPr="00827F72">
          <w:rPr>
            <w:rStyle w:val="a3"/>
            <w:rFonts w:ascii="TimesNewRomanPSMT" w:hAnsi="TimesNewRomanPSMT"/>
          </w:rPr>
          <w:t>http://sacura.ru/catalog/mayaki_svetodiodnye_led/mayak_impulsnyy_mim_05_avtozheltyy_led/</w:t>
        </w:r>
      </w:hyperlink>
      <w:r w:rsidR="000742DE">
        <w:rPr>
          <w:rFonts w:ascii="TimesNewRomanPSMT" w:hAnsi="TimesNewRomanPSMT"/>
          <w:color w:val="000000"/>
        </w:rPr>
        <w:t>)</w:t>
      </w:r>
    </w:p>
    <w:p w:rsidR="001D124A" w:rsidRPr="001D124A" w:rsidRDefault="000742DE" w:rsidP="001D124A">
      <w:pPr>
        <w:tabs>
          <w:tab w:val="left" w:pos="851"/>
        </w:tabs>
        <w:spacing w:after="0" w:line="240" w:lineRule="auto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имеет следующие характеристики: </w:t>
      </w:r>
      <w:r w:rsidR="001D124A">
        <w:rPr>
          <w:rFonts w:ascii="TimesNewRomanPSMT" w:hAnsi="TimesNewRomanPSMT"/>
          <w:color w:val="000000"/>
        </w:rPr>
        <w:t xml:space="preserve">напряжение питания диапазон от 12В до 24 В. </w:t>
      </w:r>
    </w:p>
    <w:p w:rsidR="001D124A" w:rsidRPr="000742DE" w:rsidRDefault="001D124A" w:rsidP="000742D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42DE">
        <w:rPr>
          <w:rFonts w:ascii="Times New Roman" w:hAnsi="Times New Roman" w:cs="Times New Roman"/>
          <w:sz w:val="24"/>
          <w:szCs w:val="24"/>
        </w:rPr>
        <w:t>Габариты Высота 208 мм, диаметр 180,5 мм, В маяк установлен блок светодиодов 30 шт. Работает в условиях от -40С до +50С. Крепление маяка осуществляется с помощью постоянного магнита, установленного на дне маяка.</w:t>
      </w:r>
    </w:p>
    <w:p w:rsidR="001D124A" w:rsidRDefault="001D124A" w:rsidP="00E2725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5041" w:rsidRPr="00966695" w:rsidRDefault="008D5041" w:rsidP="008D5041">
      <w:pPr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8D504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Д</w:t>
      </w:r>
      <w:r w:rsidRPr="008D5041">
        <w:rPr>
          <w:rFonts w:ascii="Times New Roman" w:hAnsi="Times New Roman" w:cs="Times New Roman"/>
          <w:b/>
          <w:bCs/>
          <w:i/>
          <w:sz w:val="24"/>
          <w:szCs w:val="24"/>
        </w:rPr>
        <w:t>ля справки</w:t>
      </w:r>
      <w:r w:rsidRPr="00B66D5B">
        <w:rPr>
          <w:rFonts w:ascii="Times New Roman" w:hAnsi="Times New Roman" w:cs="Times New Roman"/>
          <w:bCs/>
          <w:i/>
          <w:sz w:val="24"/>
          <w:szCs w:val="24"/>
        </w:rPr>
        <w:t xml:space="preserve">:  маяк проблесковый – устройство для подачи специальных световых сигналов (специальных предупреждающих огней). </w:t>
      </w:r>
      <w:proofErr w:type="gramStart"/>
      <w:r w:rsidRPr="00B66D5B">
        <w:rPr>
          <w:rFonts w:ascii="Times New Roman" w:hAnsi="Times New Roman" w:cs="Times New Roman"/>
          <w:bCs/>
          <w:i/>
          <w:sz w:val="24"/>
          <w:szCs w:val="24"/>
        </w:rPr>
        <w:t>Предназначен</w:t>
      </w:r>
      <w:proofErr w:type="gramEnd"/>
      <w:r w:rsidRPr="00B66D5B">
        <w:rPr>
          <w:rFonts w:ascii="Times New Roman" w:hAnsi="Times New Roman" w:cs="Times New Roman"/>
          <w:bCs/>
          <w:i/>
          <w:sz w:val="24"/>
          <w:szCs w:val="24"/>
        </w:rPr>
        <w:t xml:space="preserve"> для оборудования транспортных средств любых марок и моделей. Выпускается несколькими производителями. В зависимости от производителя проблесковые маяки отличаются конструкцией, габаритными размерами и формой корпуса, но имеют общее назначение и основные параметры (</w:t>
      </w:r>
      <w:proofErr w:type="gramStart"/>
      <w:r w:rsidRPr="00B66D5B">
        <w:rPr>
          <w:rFonts w:ascii="Times New Roman" w:hAnsi="Times New Roman" w:cs="Times New Roman"/>
          <w:bCs/>
          <w:i/>
          <w:sz w:val="24"/>
          <w:szCs w:val="24"/>
        </w:rPr>
        <w:t>например</w:t>
      </w:r>
      <w:proofErr w:type="gramEnd"/>
      <w:r w:rsidRPr="00B66D5B">
        <w:rPr>
          <w:rFonts w:ascii="Times New Roman" w:hAnsi="Times New Roman" w:cs="Times New Roman"/>
          <w:bCs/>
          <w:i/>
          <w:sz w:val="24"/>
          <w:szCs w:val="24"/>
        </w:rPr>
        <w:t xml:space="preserve"> частоту и яркость проблеска, напряжение питания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0742DE" w:rsidRPr="008D5041" w:rsidRDefault="000742DE" w:rsidP="000742DE">
      <w:pPr>
        <w:ind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В Российской Федерации имеется несколько производителей, занимающихся производством проблесковых маяков:</w:t>
      </w:r>
    </w:p>
    <w:p w:rsidR="000742DE" w:rsidRPr="008D5041" w:rsidRDefault="000742DE" w:rsidP="000742DE">
      <w:pPr>
        <w:pStyle w:val="a7"/>
        <w:numPr>
          <w:ilvl w:val="0"/>
          <w:numId w:val="1"/>
        </w:numPr>
        <w:ind w:left="0"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ООО НПКО «ЭЛЕКТ», </w:t>
      </w:r>
      <w:proofErr w:type="gramStart"/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Новосибирская</w:t>
      </w:r>
      <w:proofErr w:type="gramEnd"/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обл. </w:t>
      </w:r>
      <w:proofErr w:type="spellStart"/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Мочище</w:t>
      </w:r>
      <w:proofErr w:type="spellEnd"/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 (</w:t>
      </w:r>
      <w:hyperlink r:id="rId17" w:history="1">
        <w:r w:rsidRPr="008D5041">
          <w:rPr>
            <w:rStyle w:val="a3"/>
            <w:i/>
            <w:sz w:val="24"/>
            <w:szCs w:val="24"/>
            <w:shd w:val="clear" w:color="auto" w:fill="FFFFFF"/>
          </w:rPr>
          <w:t>https://elekt-n.ru/</w:t>
        </w:r>
      </w:hyperlink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)</w:t>
      </w:r>
    </w:p>
    <w:p w:rsidR="000742DE" w:rsidRPr="008D5041" w:rsidRDefault="000742DE" w:rsidP="000742DE">
      <w:pPr>
        <w:pStyle w:val="a7"/>
        <w:numPr>
          <w:ilvl w:val="0"/>
          <w:numId w:val="1"/>
        </w:numPr>
        <w:ind w:left="0"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АО «Промышленная компания ЭЛИНА» г. Челябинск (</w:t>
      </w:r>
      <w:r w:rsidRPr="008D5041">
        <w:rPr>
          <w:rStyle w:val="a3"/>
          <w:i/>
          <w:sz w:val="24"/>
          <w:szCs w:val="24"/>
        </w:rPr>
        <w:t>https://www.elina.ru/</w:t>
      </w: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)  </w:t>
      </w:r>
    </w:p>
    <w:p w:rsidR="000742DE" w:rsidRPr="008D5041" w:rsidRDefault="000742DE" w:rsidP="000742DE">
      <w:pPr>
        <w:pStyle w:val="a7"/>
        <w:numPr>
          <w:ilvl w:val="0"/>
          <w:numId w:val="1"/>
        </w:numPr>
        <w:ind w:left="0"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НПП «СОЛИТОН» г. Саратов (</w:t>
      </w:r>
      <w:hyperlink r:id="rId18" w:history="1">
        <w:r w:rsidRPr="008D5041">
          <w:rPr>
            <w:rStyle w:val="a3"/>
            <w:i/>
            <w:sz w:val="24"/>
            <w:szCs w:val="24"/>
            <w:shd w:val="clear" w:color="auto" w:fill="FFFFFF"/>
          </w:rPr>
          <w:t>http://www.soliton-saratov.ru/</w:t>
        </w:r>
      </w:hyperlink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) </w:t>
      </w:r>
    </w:p>
    <w:p w:rsidR="000742DE" w:rsidRPr="008D5041" w:rsidRDefault="000742DE" w:rsidP="000742DE">
      <w:pPr>
        <w:pStyle w:val="a7"/>
        <w:numPr>
          <w:ilvl w:val="0"/>
          <w:numId w:val="1"/>
        </w:numPr>
        <w:ind w:left="0"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ПАО «Завод ЛАДОГА» Ленинградская область, г. Кировск (</w:t>
      </w:r>
      <w:hyperlink r:id="rId19" w:history="1">
        <w:r w:rsidRPr="008D5041">
          <w:rPr>
            <w:rStyle w:val="a3"/>
            <w:i/>
            <w:sz w:val="24"/>
            <w:szCs w:val="24"/>
            <w:shd w:val="clear" w:color="auto" w:fill="FFFFFF"/>
          </w:rPr>
          <w:t>http://www.zavod-ladoga.ru/</w:t>
        </w:r>
      </w:hyperlink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) </w:t>
      </w:r>
    </w:p>
    <w:p w:rsidR="000742DE" w:rsidRPr="008D5041" w:rsidRDefault="000742DE" w:rsidP="000742DE">
      <w:pPr>
        <w:pStyle w:val="a7"/>
        <w:numPr>
          <w:ilvl w:val="0"/>
          <w:numId w:val="1"/>
        </w:numPr>
        <w:ind w:left="0" w:firstLine="426"/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</w:pPr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>ООО «Сакура» г. Уфа (</w:t>
      </w:r>
      <w:hyperlink r:id="rId20" w:history="1">
        <w:r w:rsidRPr="008D5041">
          <w:rPr>
            <w:rStyle w:val="a3"/>
            <w:i/>
            <w:sz w:val="24"/>
            <w:szCs w:val="24"/>
            <w:shd w:val="clear" w:color="auto" w:fill="FFFFFF"/>
          </w:rPr>
          <w:t>http://sacura.ru/</w:t>
        </w:r>
      </w:hyperlink>
      <w:r w:rsidRPr="008D5041">
        <w:rPr>
          <w:rFonts w:ascii="Times New Roman" w:hAnsi="Times New Roman" w:cs="Times New Roman"/>
          <w:i/>
          <w:color w:val="252525"/>
          <w:sz w:val="24"/>
          <w:szCs w:val="24"/>
          <w:shd w:val="clear" w:color="auto" w:fill="FFFFFF"/>
        </w:rPr>
        <w:t xml:space="preserve">) </w:t>
      </w:r>
    </w:p>
    <w:p w:rsidR="000742DE" w:rsidRPr="00F876D4" w:rsidRDefault="000742DE" w:rsidP="000742DE">
      <w:pPr>
        <w:ind w:firstLine="426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en-US"/>
        </w:rPr>
        <w:t>T</w:t>
      </w:r>
      <w:proofErr w:type="spellStart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ребуемые</w:t>
      </w:r>
      <w:proofErr w:type="spellEnd"/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г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абаритные размеры: диаметр основания (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en-US"/>
        </w:rPr>
        <w:t>D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 </w:t>
      </w:r>
      <w:r w:rsidRPr="00F876D4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180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мм, высота (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  <w:lang w:val="en-US"/>
        </w:rPr>
        <w:t>H</w:t>
      </w:r>
      <w:proofErr w:type="gramStart"/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  </w:t>
      </w:r>
      <w:r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208</w:t>
      </w:r>
      <w:proofErr w:type="gramEnd"/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мм</w:t>
      </w:r>
    </w:p>
    <w:tbl>
      <w:tblPr>
        <w:tblStyle w:val="ab"/>
        <w:tblW w:w="9614" w:type="dxa"/>
        <w:tblLook w:val="04A0" w:firstRow="1" w:lastRow="0" w:firstColumn="1" w:lastColumn="0" w:noHBand="0" w:noVBand="1"/>
      </w:tblPr>
      <w:tblGrid>
        <w:gridCol w:w="552"/>
        <w:gridCol w:w="2383"/>
        <w:gridCol w:w="1949"/>
        <w:gridCol w:w="1498"/>
        <w:gridCol w:w="1553"/>
        <w:gridCol w:w="1679"/>
      </w:tblGrid>
      <w:tr w:rsidR="00C056E0" w:rsidRPr="00F876D4" w:rsidTr="00C056E0">
        <w:tc>
          <w:tcPr>
            <w:tcW w:w="552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407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производитель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Модель товара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Габаритные размеры, </w:t>
            </w:r>
            <w:proofErr w:type="gramStart"/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мм</w:t>
            </w:r>
            <w:proofErr w:type="gramEnd"/>
          </w:p>
        </w:tc>
        <w:tc>
          <w:tcPr>
            <w:tcW w:w="1517" w:type="dxa"/>
          </w:tcPr>
          <w:p w:rsidR="00C056E0" w:rsidRDefault="00C056E0" w:rsidP="00C056E0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Количество светодиодов</w:t>
            </w:r>
          </w:p>
          <w:p w:rsidR="00C056E0" w:rsidRPr="00F876D4" w:rsidRDefault="00C056E0" w:rsidP="00C056E0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1679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Соответствие документации</w:t>
            </w:r>
          </w:p>
        </w:tc>
      </w:tr>
      <w:tr w:rsidR="00C056E0" w:rsidRPr="00F876D4" w:rsidTr="00C056E0">
        <w:trPr>
          <w:trHeight w:val="1044"/>
        </w:trPr>
        <w:tc>
          <w:tcPr>
            <w:tcW w:w="552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lastRenderedPageBreak/>
              <w:t>1</w:t>
            </w:r>
          </w:p>
        </w:tc>
        <w:tc>
          <w:tcPr>
            <w:tcW w:w="2407" w:type="dxa"/>
            <w:vMerge w:val="restart"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ООО НПКО «ЭЛЕКТ»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ФП-1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7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1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80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</w:t>
            </w:r>
            <w:r w:rsidRPr="000742DE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 xml:space="preserve"> 1</w:t>
            </w:r>
            <w:r w:rsidRPr="000742DE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70</w:t>
            </w:r>
          </w:p>
        </w:tc>
        <w:tc>
          <w:tcPr>
            <w:tcW w:w="1517" w:type="dxa"/>
          </w:tcPr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3,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6,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9,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679" w:type="dxa"/>
            <w:vMerge w:val="restart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Не 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соответствует</w:t>
            </w:r>
          </w:p>
        </w:tc>
      </w:tr>
      <w:tr w:rsidR="00C056E0" w:rsidRPr="00F876D4" w:rsidTr="00C056E0">
        <w:trPr>
          <w:trHeight w:val="1044"/>
        </w:trPr>
        <w:tc>
          <w:tcPr>
            <w:tcW w:w="552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7" w:type="dxa"/>
            <w:vMerge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C056E0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ФП-1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2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1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80</w:t>
            </w:r>
          </w:p>
          <w:p w:rsidR="00C056E0" w:rsidRPr="000742DE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 xml:space="preserve">H- </w:t>
            </w: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120</w:t>
            </w:r>
          </w:p>
        </w:tc>
        <w:tc>
          <w:tcPr>
            <w:tcW w:w="1517" w:type="dxa"/>
          </w:tcPr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3,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6,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679" w:type="dxa"/>
            <w:vMerge/>
          </w:tcPr>
          <w:p w:rsidR="00C056E0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C056E0" w:rsidRPr="00F876D4" w:rsidTr="00C056E0">
        <w:trPr>
          <w:trHeight w:val="180"/>
        </w:trPr>
        <w:tc>
          <w:tcPr>
            <w:tcW w:w="552" w:type="dxa"/>
            <w:vMerge w:val="restart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407" w:type="dxa"/>
            <w:vMerge w:val="restart"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АО «ПК ЭЛИНА»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C056E0" w:rsidRDefault="00C056E0" w:rsidP="00C056E0">
            <w:pPr>
              <w:spacing w:after="0" w:line="240" w:lineRule="auto"/>
              <w:ind w:firstLine="175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Спектр 12С</w:t>
            </w:r>
            <w:r w:rsidRPr="00C056E0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U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1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8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65</w:t>
            </w:r>
          </w:p>
        </w:tc>
        <w:tc>
          <w:tcPr>
            <w:tcW w:w="1517" w:type="dxa"/>
          </w:tcPr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8,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16,</w:t>
            </w:r>
          </w:p>
          <w:p w:rsidR="00C056E0" w:rsidRPr="00F876D4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679" w:type="dxa"/>
            <w:vMerge w:val="restart"/>
            <w:vAlign w:val="center"/>
          </w:tcPr>
          <w:p w:rsidR="00C056E0" w:rsidRPr="00F876D4" w:rsidRDefault="00C056E0" w:rsidP="000742DE">
            <w:pPr>
              <w:ind w:firstLine="426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 соответствует</w:t>
            </w:r>
          </w:p>
        </w:tc>
      </w:tr>
      <w:tr w:rsidR="00C056E0" w:rsidRPr="00F876D4" w:rsidTr="00C056E0">
        <w:trPr>
          <w:trHeight w:val="276"/>
        </w:trPr>
        <w:tc>
          <w:tcPr>
            <w:tcW w:w="552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7" w:type="dxa"/>
            <w:vMerge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C056E0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Агент 12</w:t>
            </w:r>
            <w:proofErr w:type="gramStart"/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C056E0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U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70</w:t>
            </w:r>
          </w:p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517" w:type="dxa"/>
          </w:tcPr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8,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16,</w:t>
            </w:r>
          </w:p>
          <w:p w:rsidR="00C056E0" w:rsidRPr="00F876D4" w:rsidRDefault="00C056E0" w:rsidP="00C056E0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679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C056E0" w:rsidRPr="00F876D4" w:rsidTr="00C056E0">
        <w:trPr>
          <w:trHeight w:val="276"/>
        </w:trPr>
        <w:tc>
          <w:tcPr>
            <w:tcW w:w="552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7" w:type="dxa"/>
            <w:vMerge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C056E0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Цефей С</w:t>
            </w:r>
            <w:r w:rsidRPr="00C056E0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U</w:t>
            </w:r>
            <w:proofErr w:type="gramEnd"/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–160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1517" w:type="dxa"/>
          </w:tcPr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6,</w:t>
            </w:r>
          </w:p>
          <w:p w:rsidR="00C056E0" w:rsidRDefault="00C056E0" w:rsidP="00C056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12,</w:t>
            </w:r>
          </w:p>
          <w:p w:rsidR="00C056E0" w:rsidRPr="00F876D4" w:rsidRDefault="00C056E0" w:rsidP="00C056E0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679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C056E0" w:rsidRPr="00F876D4" w:rsidTr="00C056E0">
        <w:tc>
          <w:tcPr>
            <w:tcW w:w="552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407" w:type="dxa"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НПП «СОЛИТОН»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МП-12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52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45</w:t>
            </w:r>
          </w:p>
        </w:tc>
        <w:tc>
          <w:tcPr>
            <w:tcW w:w="1517" w:type="dxa"/>
          </w:tcPr>
          <w:p w:rsidR="00C056E0" w:rsidRPr="00F876D4" w:rsidRDefault="00C056E0" w:rsidP="00C056E0">
            <w:pPr>
              <w:ind w:hanging="39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Светодиоды не применяются</w:t>
            </w:r>
          </w:p>
        </w:tc>
        <w:tc>
          <w:tcPr>
            <w:tcW w:w="1679" w:type="dxa"/>
            <w:vAlign w:val="center"/>
          </w:tcPr>
          <w:p w:rsidR="00C056E0" w:rsidRPr="00F876D4" w:rsidRDefault="00C056E0" w:rsidP="000742DE">
            <w:pPr>
              <w:ind w:firstLine="426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 соответствует</w:t>
            </w:r>
          </w:p>
        </w:tc>
      </w:tr>
      <w:tr w:rsidR="00C056E0" w:rsidRPr="00F876D4" w:rsidTr="00C056E0">
        <w:tc>
          <w:tcPr>
            <w:tcW w:w="552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407" w:type="dxa"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ПАО «Завод ЛАДОГА»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М302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9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44</w:t>
            </w:r>
          </w:p>
        </w:tc>
        <w:tc>
          <w:tcPr>
            <w:tcW w:w="1517" w:type="dxa"/>
          </w:tcPr>
          <w:p w:rsidR="00C056E0" w:rsidRPr="00F876D4" w:rsidRDefault="00C056E0" w:rsidP="00C056E0">
            <w:pPr>
              <w:ind w:hanging="39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679" w:type="dxa"/>
            <w:vAlign w:val="center"/>
          </w:tcPr>
          <w:p w:rsidR="00C056E0" w:rsidRPr="00F876D4" w:rsidRDefault="00C056E0" w:rsidP="000742DE">
            <w:pPr>
              <w:ind w:firstLine="426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 соответствует</w:t>
            </w:r>
          </w:p>
        </w:tc>
      </w:tr>
      <w:tr w:rsidR="00C056E0" w:rsidRPr="00F876D4" w:rsidTr="00C056E0">
        <w:trPr>
          <w:trHeight w:val="180"/>
        </w:trPr>
        <w:tc>
          <w:tcPr>
            <w:tcW w:w="552" w:type="dxa"/>
            <w:vMerge w:val="restart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5. </w:t>
            </w:r>
          </w:p>
        </w:tc>
        <w:tc>
          <w:tcPr>
            <w:tcW w:w="2407" w:type="dxa"/>
            <w:vMerge w:val="restart"/>
          </w:tcPr>
          <w:p w:rsidR="00C056E0" w:rsidRPr="00F876D4" w:rsidRDefault="00C056E0" w:rsidP="000742DE">
            <w:pPr>
              <w:ind w:firstLine="8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ООО «Сакура»</w:t>
            </w: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МИ 06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–16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H- 1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39</w:t>
            </w:r>
          </w:p>
        </w:tc>
        <w:tc>
          <w:tcPr>
            <w:tcW w:w="1517" w:type="dxa"/>
          </w:tcPr>
          <w:p w:rsidR="00C056E0" w:rsidRPr="00F876D4" w:rsidRDefault="000D193C" w:rsidP="00C056E0">
            <w:pPr>
              <w:ind w:hanging="39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Нет информации</w:t>
            </w:r>
          </w:p>
        </w:tc>
        <w:tc>
          <w:tcPr>
            <w:tcW w:w="1679" w:type="dxa"/>
            <w:vMerge w:val="restart"/>
            <w:vAlign w:val="center"/>
          </w:tcPr>
          <w:p w:rsidR="00C056E0" w:rsidRPr="00F876D4" w:rsidRDefault="00C056E0" w:rsidP="000742DE">
            <w:pPr>
              <w:ind w:firstLine="426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 соответствует</w:t>
            </w:r>
          </w:p>
        </w:tc>
      </w:tr>
      <w:tr w:rsidR="00C056E0" w:rsidRPr="00F876D4" w:rsidTr="00C056E0">
        <w:trPr>
          <w:trHeight w:val="180"/>
        </w:trPr>
        <w:tc>
          <w:tcPr>
            <w:tcW w:w="552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7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МИ 07</w:t>
            </w:r>
          </w:p>
        </w:tc>
        <w:tc>
          <w:tcPr>
            <w:tcW w:w="1500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–16</w:t>
            </w: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1</w:t>
            </w:r>
          </w:p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 xml:space="preserve">H- 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86</w:t>
            </w:r>
          </w:p>
        </w:tc>
        <w:tc>
          <w:tcPr>
            <w:tcW w:w="1517" w:type="dxa"/>
          </w:tcPr>
          <w:p w:rsidR="00C056E0" w:rsidRPr="00F876D4" w:rsidRDefault="000D193C" w:rsidP="00C056E0">
            <w:pPr>
              <w:ind w:hanging="39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Нет информации</w:t>
            </w:r>
          </w:p>
        </w:tc>
        <w:tc>
          <w:tcPr>
            <w:tcW w:w="1679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  <w:tr w:rsidR="00C056E0" w:rsidRPr="00F876D4" w:rsidTr="00C056E0">
        <w:trPr>
          <w:trHeight w:val="180"/>
        </w:trPr>
        <w:tc>
          <w:tcPr>
            <w:tcW w:w="552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7" w:type="dxa"/>
            <w:vMerge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9" w:type="dxa"/>
          </w:tcPr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Маяк проблесковый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МИ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М</w:t>
            </w:r>
            <w:r w:rsidRPr="00F876D4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 xml:space="preserve"> 0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00" w:type="dxa"/>
          </w:tcPr>
          <w:p w:rsidR="00C056E0" w:rsidRPr="000742DE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>D –</w:t>
            </w:r>
            <w:r w:rsidRPr="000742DE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  <w:lang w:val="en-US"/>
              </w:rPr>
              <w:t>1</w:t>
            </w:r>
            <w:r w:rsidRPr="000742DE"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80</w:t>
            </w:r>
          </w:p>
          <w:p w:rsidR="00C056E0" w:rsidRPr="00F876D4" w:rsidRDefault="00C056E0" w:rsidP="000742DE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</w:pPr>
            <w:r w:rsidRPr="00F876D4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val="en-US"/>
              </w:rPr>
              <w:t xml:space="preserve">H- </w:t>
            </w:r>
            <w:r>
              <w:rPr>
                <w:rFonts w:ascii="Times New Roman" w:hAnsi="Times New Roman" w:cs="Times New Roman"/>
                <w:b/>
                <w:color w:val="252525"/>
                <w:sz w:val="24"/>
                <w:szCs w:val="24"/>
                <w:shd w:val="clear" w:color="auto" w:fill="FFFFFF"/>
              </w:rPr>
              <w:t>208</w:t>
            </w:r>
          </w:p>
        </w:tc>
        <w:tc>
          <w:tcPr>
            <w:tcW w:w="1517" w:type="dxa"/>
          </w:tcPr>
          <w:p w:rsidR="00C056E0" w:rsidRDefault="00C056E0" w:rsidP="00C056E0">
            <w:pPr>
              <w:ind w:hanging="39"/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679" w:type="dxa"/>
          </w:tcPr>
          <w:p w:rsidR="00C056E0" w:rsidRPr="00F876D4" w:rsidRDefault="00C056E0" w:rsidP="000742DE">
            <w:pPr>
              <w:ind w:firstLine="426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соответствует</w:t>
            </w:r>
          </w:p>
        </w:tc>
      </w:tr>
    </w:tbl>
    <w:p w:rsidR="000742DE" w:rsidRDefault="000742DE" w:rsidP="00E2725E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25E" w:rsidRDefault="000742DE" w:rsidP="00C056E0">
      <w:pPr>
        <w:spacing w:after="0" w:line="240" w:lineRule="auto"/>
        <w:ind w:firstLine="426"/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видно </w:t>
      </w:r>
      <w:r w:rsidR="00C056E0">
        <w:rPr>
          <w:rFonts w:ascii="Times New Roman" w:hAnsi="Times New Roman" w:cs="Times New Roman"/>
          <w:sz w:val="24"/>
          <w:szCs w:val="24"/>
        </w:rPr>
        <w:t xml:space="preserve">из данных в таблице указанным заказчиком требованиям соответствует лишь конкретная модель маяка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56E0"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Маяк проблесковый</w:t>
      </w:r>
      <w:r w:rsidR="00C056E0" w:rsidRPr="00C056E0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C056E0" w:rsidRPr="00F876D4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МИ</w:t>
      </w:r>
      <w:r w:rsidR="00C056E0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М</w:t>
      </w:r>
      <w:r w:rsidR="00C056E0" w:rsidRPr="00F876D4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0</w:t>
      </w:r>
      <w:r w:rsidR="00C056E0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5</w:t>
      </w:r>
      <w:r w:rsidR="00C056E0" w:rsidRPr="00C056E0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 xml:space="preserve"> </w:t>
      </w:r>
      <w:r w:rsidR="00C056E0">
        <w:rPr>
          <w:rFonts w:ascii="Times New Roman" w:hAnsi="Times New Roman" w:cs="Times New Roman"/>
          <w:b/>
          <w:color w:val="252525"/>
          <w:sz w:val="24"/>
          <w:szCs w:val="24"/>
          <w:shd w:val="clear" w:color="auto" w:fill="FFFFFF"/>
        </w:rPr>
        <w:t>производитель ООО Сакура г. Уфа.</w:t>
      </w:r>
    </w:p>
    <w:p w:rsidR="008D5041" w:rsidRDefault="008D5041" w:rsidP="000D193C">
      <w:pPr>
        <w:spacing w:after="0"/>
        <w:ind w:firstLine="426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:rsidR="000D193C" w:rsidRPr="00F876D4" w:rsidRDefault="000D193C" w:rsidP="000D193C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В соответствии с п., что 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>2.4.3.1.2. Приложения №6 Технического регламента Таможенного союза № 018/2011, « Проблесковый маячок устанавливается на крышу (крышу кабины) транспортного средства или над ней. При этом угол видимости специального светового сигнала в горизонтальной плоскости, проходящей через центр источника излучения света, должен быть равен 360°»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Заказчик не указал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документации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каких транспортные средства планируется эксплуатация объекта закупки, из наименования </w:t>
      </w:r>
      <w:r w:rsidRPr="004846A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846A7">
        <w:rPr>
          <w:rFonts w:ascii="Times New Roman" w:hAnsi="Times New Roman" w:cs="Times New Roman"/>
          <w:sz w:val="24"/>
          <w:szCs w:val="24"/>
        </w:rPr>
        <w:t>Псковпассажиравтотранс</w:t>
      </w:r>
      <w:proofErr w:type="spellEnd"/>
      <w:r w:rsidRPr="004846A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указанного напряжения</w:t>
      </w:r>
      <w:r w:rsidRPr="000D1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питания можно предположить, что проблесковые маяки будут установлены на автобусы. </w:t>
      </w:r>
      <w:r w:rsidRPr="00F876D4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Учитывая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, что ширина кабины (крыши) более 2000 мм и </w:t>
      </w:r>
      <w:r>
        <w:rPr>
          <w:rFonts w:ascii="Times New Roman" w:hAnsi="Times New Roman" w:cs="Times New Roman"/>
          <w:color w:val="000000"/>
          <w:sz w:val="24"/>
          <w:szCs w:val="24"/>
        </w:rPr>
        <w:t>длина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более 500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мм ограничение габаритных размеров светодиодных фонарей, </w:t>
      </w:r>
      <w:r>
        <w:rPr>
          <w:rFonts w:ascii="Times New Roman" w:hAnsi="Times New Roman" w:cs="Times New Roman"/>
          <w:color w:val="000000"/>
          <w:sz w:val="24"/>
          <w:szCs w:val="24"/>
        </w:rPr>
        <w:t>а равно</w:t>
      </w:r>
      <w:r w:rsidR="00B66D5B">
        <w:rPr>
          <w:rFonts w:ascii="Times New Roman" w:hAnsi="Times New Roman" w:cs="Times New Roman"/>
          <w:color w:val="000000"/>
          <w:sz w:val="24"/>
          <w:szCs w:val="24"/>
        </w:rPr>
        <w:t xml:space="preserve"> их конкретные показатели, 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>считаем необоснованным, ограничивающим количест</w:t>
      </w:r>
      <w:r w:rsidR="00866676">
        <w:rPr>
          <w:rFonts w:ascii="Times New Roman" w:hAnsi="Times New Roman" w:cs="Times New Roman"/>
          <w:color w:val="000000"/>
          <w:sz w:val="24"/>
          <w:szCs w:val="24"/>
        </w:rPr>
        <w:t>во участников, и нарушающим п.1.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ч.1 </w:t>
      </w:r>
      <w:proofErr w:type="spellStart"/>
      <w:proofErr w:type="gramStart"/>
      <w:r w:rsidRPr="00F876D4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proofErr w:type="gramEnd"/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33  </w:t>
      </w:r>
      <w:r w:rsidRPr="00F876D4">
        <w:rPr>
          <w:rFonts w:ascii="Times New Roman" w:hAnsi="Times New Roman" w:cs="Times New Roman"/>
          <w:sz w:val="24"/>
          <w:szCs w:val="24"/>
        </w:rPr>
        <w:t>Федерального закона N 44-ФЗ.</w:t>
      </w:r>
    </w:p>
    <w:p w:rsidR="00C056E0" w:rsidRDefault="00B66D5B" w:rsidP="00B66D5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Требование «</w:t>
      </w:r>
      <w:r w:rsidRPr="00E2725E">
        <w:rPr>
          <w:rFonts w:ascii="Times New Roman" w:hAnsi="Times New Roman" w:cs="Times New Roman"/>
          <w:sz w:val="24"/>
          <w:szCs w:val="24"/>
          <w:shd w:val="clear" w:color="auto" w:fill="FFFFFF"/>
        </w:rPr>
        <w:t>Источник света - блок светодиодов 30 шт.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считаем не обоснованным и не правомерным, на том основании, маяк проблесковый подлежит обязательной сертификации на соответствие требованиям </w:t>
      </w:r>
      <w:r w:rsidRPr="00CB61D7">
        <w:rPr>
          <w:rFonts w:ascii="Times New Roman" w:hAnsi="Times New Roman" w:cs="Times New Roman"/>
          <w:sz w:val="24"/>
          <w:szCs w:val="24"/>
        </w:rPr>
        <w:t xml:space="preserve">Техническим регламентом Таможенного союза №018 «О безопасности колесных транспортных средств» (утвержден решением комиссии Таможенного союза от 9.12.2011г. №877) (далее </w:t>
      </w:r>
      <w:proofErr w:type="gramStart"/>
      <w:r w:rsidRPr="00CB61D7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CB61D7">
        <w:rPr>
          <w:rFonts w:ascii="Times New Roman" w:hAnsi="Times New Roman" w:cs="Times New Roman"/>
          <w:sz w:val="24"/>
          <w:szCs w:val="24"/>
        </w:rPr>
        <w:t xml:space="preserve"> ТС 018/2011)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Производитель производит свою продукцию в соответствии с </w:t>
      </w:r>
      <w:r w:rsidRPr="00CB61D7">
        <w:rPr>
          <w:rFonts w:ascii="Times New Roman" w:hAnsi="Times New Roman" w:cs="Times New Roman"/>
          <w:sz w:val="24"/>
          <w:szCs w:val="24"/>
        </w:rPr>
        <w:t>ТР ТС 018/2011</w:t>
      </w:r>
      <w:r>
        <w:rPr>
          <w:rFonts w:ascii="Times New Roman" w:hAnsi="Times New Roman" w:cs="Times New Roman"/>
          <w:sz w:val="24"/>
          <w:szCs w:val="24"/>
        </w:rPr>
        <w:t xml:space="preserve"> и самостоятельно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какие светодиоды и в каком количестве применять в изделии. Как видно из таблицы коли</w:t>
      </w:r>
      <w:r w:rsidR="00866676">
        <w:rPr>
          <w:rFonts w:ascii="Times New Roman" w:hAnsi="Times New Roman" w:cs="Times New Roman"/>
          <w:sz w:val="24"/>
          <w:szCs w:val="24"/>
        </w:rPr>
        <w:t>чест</w:t>
      </w:r>
      <w:r>
        <w:rPr>
          <w:rFonts w:ascii="Times New Roman" w:hAnsi="Times New Roman" w:cs="Times New Roman"/>
          <w:sz w:val="24"/>
          <w:szCs w:val="24"/>
        </w:rPr>
        <w:t xml:space="preserve">во  </w:t>
      </w:r>
      <w:r w:rsidR="00866676">
        <w:rPr>
          <w:rFonts w:ascii="Times New Roman" w:hAnsi="Times New Roman" w:cs="Times New Roman"/>
          <w:sz w:val="24"/>
          <w:szCs w:val="24"/>
        </w:rPr>
        <w:t xml:space="preserve">светодиодов может быть от 3 </w:t>
      </w:r>
      <w:proofErr w:type="spellStart"/>
      <w:proofErr w:type="gramStart"/>
      <w:r w:rsidR="00866676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866676">
        <w:rPr>
          <w:rFonts w:ascii="Times New Roman" w:hAnsi="Times New Roman" w:cs="Times New Roman"/>
          <w:sz w:val="24"/>
          <w:szCs w:val="24"/>
        </w:rPr>
        <w:t>, до 30 шт.</w:t>
      </w:r>
    </w:p>
    <w:p w:rsidR="00B66D5B" w:rsidRDefault="00866676" w:rsidP="00B66D5B">
      <w:pPr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соответствии с п.1.</w:t>
      </w:r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ч.1 </w:t>
      </w:r>
      <w:proofErr w:type="spellStart"/>
      <w:proofErr w:type="gramStart"/>
      <w:r w:rsidRPr="00F876D4">
        <w:rPr>
          <w:rFonts w:ascii="Times New Roman" w:hAnsi="Times New Roman" w:cs="Times New Roman"/>
          <w:color w:val="000000"/>
          <w:sz w:val="24"/>
          <w:szCs w:val="24"/>
        </w:rPr>
        <w:t>ст</w:t>
      </w:r>
      <w:proofErr w:type="spellEnd"/>
      <w:proofErr w:type="gramEnd"/>
      <w:r w:rsidRPr="00F876D4">
        <w:rPr>
          <w:rFonts w:ascii="Times New Roman" w:hAnsi="Times New Roman" w:cs="Times New Roman"/>
          <w:color w:val="000000"/>
          <w:sz w:val="24"/>
          <w:szCs w:val="24"/>
        </w:rPr>
        <w:t xml:space="preserve"> 33  </w:t>
      </w:r>
      <w:r w:rsidRPr="00F876D4">
        <w:rPr>
          <w:rFonts w:ascii="Times New Roman" w:hAnsi="Times New Roman" w:cs="Times New Roman"/>
          <w:sz w:val="24"/>
          <w:szCs w:val="24"/>
        </w:rPr>
        <w:t>Федерального закона N 44-ФЗ</w:t>
      </w:r>
      <w:r w:rsidRPr="00866676">
        <w:rPr>
          <w:rFonts w:ascii="TimesNewRomanPSMT" w:hAnsi="TimesNewRomanPSMT"/>
          <w:color w:val="000000"/>
        </w:rPr>
        <w:t xml:space="preserve"> описание объекта</w:t>
      </w:r>
      <w:r>
        <w:rPr>
          <w:rFonts w:ascii="TimesNewRomanPSMT" w:hAnsi="TimesNewRomanPSMT"/>
          <w:color w:val="000000"/>
        </w:rPr>
        <w:t xml:space="preserve"> </w:t>
      </w:r>
      <w:r w:rsidRPr="00866676">
        <w:rPr>
          <w:rFonts w:ascii="TimesNewRomanPSMT" w:hAnsi="TimesNewRomanPSMT"/>
          <w:color w:val="000000"/>
        </w:rPr>
        <w:t xml:space="preserve">закупки не должны включаться </w:t>
      </w:r>
      <w:r w:rsidRPr="00866676">
        <w:rPr>
          <w:rFonts w:ascii="TimesNewRomanPSMT" w:hAnsi="TimesNewRomanPSMT"/>
          <w:b/>
          <w:color w:val="000000"/>
        </w:rPr>
        <w:t>требования к товарам</w:t>
      </w:r>
      <w:r w:rsidRPr="00866676">
        <w:rPr>
          <w:rFonts w:ascii="TimesNewRomanPSMT" w:hAnsi="TimesNewRomanPSMT"/>
          <w:color w:val="000000"/>
        </w:rPr>
        <w:t xml:space="preserve"> </w:t>
      </w:r>
      <w:r w:rsidRPr="00866676">
        <w:rPr>
          <w:rFonts w:ascii="TimesNewRomanPSMT" w:hAnsi="TimesNewRomanPSMT"/>
          <w:b/>
          <w:color w:val="000000"/>
        </w:rPr>
        <w:t>при условии, что такие</w:t>
      </w:r>
      <w:r>
        <w:rPr>
          <w:rFonts w:ascii="TimesNewRomanPSMT" w:hAnsi="TimesNewRomanPSMT"/>
          <w:b/>
          <w:color w:val="000000"/>
        </w:rPr>
        <w:t xml:space="preserve"> </w:t>
      </w:r>
      <w:r w:rsidRPr="00866676">
        <w:rPr>
          <w:rFonts w:ascii="TimesNewRomanPSMT" w:hAnsi="TimesNewRomanPSMT"/>
          <w:b/>
          <w:color w:val="000000"/>
        </w:rPr>
        <w:t>требования или указания влекут за собой ограничение количества участников закупки</w:t>
      </w:r>
      <w:r>
        <w:rPr>
          <w:rFonts w:ascii="TimesNewRomanPSMT" w:hAnsi="TimesNewRomanPSMT"/>
          <w:b/>
          <w:color w:val="000000"/>
        </w:rPr>
        <w:t>.</w:t>
      </w:r>
    </w:p>
    <w:p w:rsidR="00C056E0" w:rsidRPr="00B66D5B" w:rsidRDefault="000057B0" w:rsidP="00B66D5B">
      <w:pPr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66D5B">
        <w:rPr>
          <w:rFonts w:ascii="Times New Roman" w:hAnsi="Times New Roman" w:cs="Times New Roman"/>
          <w:color w:val="000000"/>
          <w:sz w:val="24"/>
          <w:szCs w:val="24"/>
        </w:rPr>
        <w:t xml:space="preserve">ч.2. ст. 33 Федерального закона N 44-ФЗ Документация о закупке в соответствии с требованиями, указанными в части 1 настоящей статьи, должна содержать показатели, позволяющие определить соответствие </w:t>
      </w:r>
      <w:proofErr w:type="gramStart"/>
      <w:r w:rsidRPr="00B66D5B">
        <w:rPr>
          <w:rFonts w:ascii="Times New Roman" w:hAnsi="Times New Roman" w:cs="Times New Roman"/>
          <w:color w:val="000000"/>
          <w:sz w:val="24"/>
          <w:szCs w:val="24"/>
        </w:rPr>
        <w:t>закупаемых</w:t>
      </w:r>
      <w:proofErr w:type="gramEnd"/>
      <w:r w:rsidRPr="00B66D5B">
        <w:rPr>
          <w:rFonts w:ascii="Times New Roman" w:hAnsi="Times New Roman" w:cs="Times New Roman"/>
          <w:color w:val="000000"/>
          <w:sz w:val="24"/>
          <w:szCs w:val="24"/>
        </w:rPr>
        <w:t xml:space="preserve"> товара, работы, услуги установленным заказчиком требованиям. При этом указываются максимальные и (или) минимальные значения таких показателей, а также значения показателей, которые не могут изменяться.</w:t>
      </w:r>
    </w:p>
    <w:p w:rsidR="001325EA" w:rsidRPr="00B66D5B" w:rsidRDefault="000057B0" w:rsidP="00B66D5B">
      <w:pPr>
        <w:spacing w:after="0"/>
        <w:ind w:firstLine="426"/>
        <w:rPr>
          <w:rFonts w:ascii="Times New Roman" w:hAnsi="Times New Roman" w:cs="Times New Roman"/>
          <w:color w:val="000000"/>
          <w:sz w:val="24"/>
          <w:szCs w:val="24"/>
        </w:rPr>
      </w:pPr>
      <w:r w:rsidRPr="00B66D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66D5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66D5B">
        <w:rPr>
          <w:rFonts w:ascii="Times New Roman" w:hAnsi="Times New Roman" w:cs="Times New Roman"/>
          <w:color w:val="000000"/>
          <w:sz w:val="24"/>
          <w:szCs w:val="24"/>
        </w:rPr>
        <w:t xml:space="preserve"> описании объекта закупки Заказчик указал только значения показателей, которые не могут изменяться.</w:t>
      </w:r>
    </w:p>
    <w:p w:rsidR="00B66D5B" w:rsidRDefault="00B66D5B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66AB" w:rsidRPr="00CB61D7" w:rsidRDefault="005566AB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61D7">
        <w:rPr>
          <w:rFonts w:ascii="Times New Roman" w:hAnsi="Times New Roman" w:cs="Times New Roman"/>
          <w:sz w:val="24"/>
          <w:szCs w:val="24"/>
        </w:rPr>
        <w:t xml:space="preserve">Считаем, что Заказчик сознательно </w:t>
      </w:r>
      <w:r w:rsidR="00054F0B" w:rsidRPr="00CB61D7">
        <w:rPr>
          <w:rFonts w:ascii="Times New Roman" w:hAnsi="Times New Roman" w:cs="Times New Roman"/>
          <w:sz w:val="24"/>
          <w:szCs w:val="24"/>
        </w:rPr>
        <w:t xml:space="preserve">описанием объекта закупки ограничил количество участников. Предполагаем, что в документации закупки имеются признаки «заточки» под конкретного </w:t>
      </w:r>
      <w:r w:rsidR="00866676">
        <w:rPr>
          <w:rFonts w:ascii="Times New Roman" w:hAnsi="Times New Roman" w:cs="Times New Roman"/>
          <w:sz w:val="24"/>
          <w:szCs w:val="24"/>
        </w:rPr>
        <w:t>производителя товара</w:t>
      </w:r>
      <w:r w:rsidR="00054F0B" w:rsidRPr="00CB61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463E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0411" w:rsidRPr="00CB61D7" w:rsidRDefault="0024041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АО «ПК ЭЛИНА» выпускает изделия соответствующие Техническому регламенту Таможенного союза «О безопасности колесных транспортных средств» (</w:t>
      </w:r>
      <w:proofErr w:type="gramStart"/>
      <w:r w:rsidRPr="00F876D4">
        <w:rPr>
          <w:rFonts w:ascii="Times New Roman" w:hAnsi="Times New Roman" w:cs="Times New Roman"/>
          <w:sz w:val="24"/>
          <w:szCs w:val="24"/>
        </w:rPr>
        <w:t>ТР</w:t>
      </w:r>
      <w:proofErr w:type="gramEnd"/>
      <w:r w:rsidRPr="00F876D4">
        <w:rPr>
          <w:rFonts w:ascii="Times New Roman" w:hAnsi="Times New Roman" w:cs="Times New Roman"/>
          <w:sz w:val="24"/>
          <w:szCs w:val="24"/>
        </w:rPr>
        <w:t xml:space="preserve"> ТС 018/2011), с </w:t>
      </w:r>
      <w:r w:rsidR="00A62056">
        <w:rPr>
          <w:rFonts w:ascii="Times New Roman" w:hAnsi="Times New Roman" w:cs="Times New Roman"/>
          <w:sz w:val="24"/>
          <w:szCs w:val="24"/>
        </w:rPr>
        <w:t xml:space="preserve">техническими характеристиками и </w:t>
      </w:r>
      <w:r w:rsidRPr="00F876D4">
        <w:rPr>
          <w:rFonts w:ascii="Times New Roman" w:hAnsi="Times New Roman" w:cs="Times New Roman"/>
          <w:sz w:val="24"/>
          <w:szCs w:val="24"/>
        </w:rPr>
        <w:t>габаритными размерами близким к требуемым, но не соответствующими техническому заданию.</w:t>
      </w:r>
    </w:p>
    <w:p w:rsidR="0071463E" w:rsidRPr="00F876D4" w:rsidRDefault="0071463E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Из всего выше изложенного можем предположить, данное описание объекта закупки имеет целью ограничение количества участников закупки и устранение конкуренции. </w:t>
      </w:r>
    </w:p>
    <w:p w:rsidR="00CB61D7" w:rsidRDefault="00CB61D7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0411" w:rsidRDefault="00240411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Исходя из выше изложенного,</w:t>
      </w:r>
    </w:p>
    <w:p w:rsidR="0071463E" w:rsidRDefault="0071463E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Считаем, что своими действиями Заказчик нару</w:t>
      </w:r>
      <w:r w:rsidR="00CB61D7">
        <w:rPr>
          <w:rFonts w:ascii="Times New Roman" w:hAnsi="Times New Roman" w:cs="Times New Roman"/>
          <w:sz w:val="24"/>
          <w:szCs w:val="24"/>
        </w:rPr>
        <w:t xml:space="preserve">шил требования </w:t>
      </w:r>
      <w:proofErr w:type="spellStart"/>
      <w:r w:rsidR="00CB61D7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CB61D7">
        <w:rPr>
          <w:rFonts w:ascii="Times New Roman" w:hAnsi="Times New Roman" w:cs="Times New Roman"/>
          <w:sz w:val="24"/>
          <w:szCs w:val="24"/>
        </w:rPr>
        <w:t xml:space="preserve">. 1 и 2, ч.1. </w:t>
      </w:r>
      <w:r w:rsidRPr="00F876D4">
        <w:rPr>
          <w:rFonts w:ascii="Times New Roman" w:hAnsi="Times New Roman" w:cs="Times New Roman"/>
          <w:sz w:val="24"/>
          <w:szCs w:val="24"/>
        </w:rPr>
        <w:t>ст.</w:t>
      </w:r>
      <w:r w:rsidR="00CB61D7">
        <w:rPr>
          <w:rFonts w:ascii="Times New Roman" w:hAnsi="Times New Roman" w:cs="Times New Roman"/>
          <w:sz w:val="24"/>
          <w:szCs w:val="24"/>
        </w:rPr>
        <w:t xml:space="preserve">33 </w:t>
      </w:r>
      <w:r w:rsidRPr="00F876D4">
        <w:rPr>
          <w:rFonts w:ascii="Times New Roman" w:hAnsi="Times New Roman" w:cs="Times New Roman"/>
          <w:sz w:val="24"/>
          <w:szCs w:val="24"/>
        </w:rPr>
        <w:t>Федерального закона № 44-ФЗ от 05.04.2013г. Мы являемся производителем рассматриваемой продукции, но не можем принять участие в данном аукционе, что нарушает наши права и законные интересы.</w:t>
      </w:r>
    </w:p>
    <w:p w:rsidR="00240411" w:rsidRPr="00F876D4" w:rsidRDefault="00240411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Default="0071463E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На основании вышеизложенного, в соответствии со ст.106 Федерального закона № 44-ФЗ от 05.04.2013г.</w:t>
      </w:r>
    </w:p>
    <w:p w:rsidR="00240411" w:rsidRPr="00F876D4" w:rsidRDefault="00240411" w:rsidP="0071463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240411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ПРОШУ:</w:t>
      </w: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876D4">
        <w:rPr>
          <w:rFonts w:ascii="Times New Roman" w:hAnsi="Times New Roman" w:cs="Times New Roman"/>
          <w:sz w:val="24"/>
          <w:szCs w:val="24"/>
        </w:rPr>
        <w:t>Рассмотреть жалобу по существу.</w:t>
      </w: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876D4">
        <w:rPr>
          <w:rFonts w:ascii="Times New Roman" w:hAnsi="Times New Roman" w:cs="Times New Roman"/>
          <w:sz w:val="24"/>
          <w:szCs w:val="24"/>
        </w:rPr>
        <w:t>Приостановить процедуру закупки, до рассмотрения жалобы по существу.</w:t>
      </w:r>
    </w:p>
    <w:p w:rsidR="00CB61D7" w:rsidRPr="00CB61D7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876D4">
        <w:rPr>
          <w:rFonts w:ascii="Times New Roman" w:hAnsi="Times New Roman" w:cs="Times New Roman"/>
          <w:sz w:val="24"/>
          <w:szCs w:val="24"/>
        </w:rPr>
        <w:t xml:space="preserve">Обязать </w:t>
      </w:r>
      <w:r w:rsidR="008D5041" w:rsidRPr="004846A7">
        <w:rPr>
          <w:rFonts w:ascii="Times New Roman" w:hAnsi="Times New Roman" w:cs="Times New Roman"/>
          <w:sz w:val="24"/>
          <w:szCs w:val="24"/>
        </w:rPr>
        <w:t>Государственное предприятие Псковской области «</w:t>
      </w:r>
      <w:proofErr w:type="spellStart"/>
      <w:r w:rsidR="008D5041" w:rsidRPr="004846A7">
        <w:rPr>
          <w:rFonts w:ascii="Times New Roman" w:hAnsi="Times New Roman" w:cs="Times New Roman"/>
          <w:sz w:val="24"/>
          <w:szCs w:val="24"/>
        </w:rPr>
        <w:t>Псковпассажиравтотранс</w:t>
      </w:r>
      <w:proofErr w:type="spellEnd"/>
      <w:r w:rsidR="008D5041" w:rsidRPr="004846A7">
        <w:rPr>
          <w:rFonts w:ascii="Times New Roman" w:hAnsi="Times New Roman" w:cs="Times New Roman"/>
          <w:sz w:val="24"/>
          <w:szCs w:val="24"/>
        </w:rPr>
        <w:t>»</w:t>
      </w: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 привести документацию аукциона в соответствие с действующим законодательством.</w:t>
      </w:r>
    </w:p>
    <w:p w:rsidR="0071463E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86C71" w:rsidRPr="00F876D4" w:rsidRDefault="00386C7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Приложение:</w:t>
      </w: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>1. Протокол внеочередного собрания акционеров № 3-15 от 05.11.2015</w:t>
      </w:r>
    </w:p>
    <w:p w:rsidR="0071463E" w:rsidRDefault="0071463E" w:rsidP="008D504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240411">
        <w:rPr>
          <w:rFonts w:ascii="Times New Roman" w:hAnsi="Times New Roman" w:cs="Times New Roman"/>
          <w:sz w:val="24"/>
          <w:szCs w:val="24"/>
        </w:rPr>
        <w:t>Скриншот с сайтов производителей проблесковых маяков.</w:t>
      </w:r>
    </w:p>
    <w:p w:rsidR="00A62056" w:rsidRDefault="00A62056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76D4">
        <w:rPr>
          <w:rFonts w:ascii="Times New Roman" w:hAnsi="Times New Roman" w:cs="Times New Roman"/>
          <w:sz w:val="24"/>
          <w:szCs w:val="24"/>
        </w:rPr>
        <w:t xml:space="preserve">  Управляющий АО «ПК ЭЛИНА»</w:t>
      </w:r>
      <w:r w:rsidRPr="00F876D4">
        <w:rPr>
          <w:rFonts w:ascii="Times New Roman" w:hAnsi="Times New Roman" w:cs="Times New Roman"/>
          <w:sz w:val="24"/>
          <w:szCs w:val="24"/>
        </w:rPr>
        <w:tab/>
      </w:r>
      <w:r w:rsidRPr="00F876D4">
        <w:rPr>
          <w:rFonts w:ascii="Times New Roman" w:hAnsi="Times New Roman" w:cs="Times New Roman"/>
          <w:sz w:val="24"/>
          <w:szCs w:val="24"/>
        </w:rPr>
        <w:tab/>
        <w:t xml:space="preserve">                                А.В. Капониров </w:t>
      </w: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1463E" w:rsidRPr="00F876D4" w:rsidRDefault="0071463E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57C21" w:rsidRDefault="00757C2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960F8" w:rsidRDefault="004960F8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C21012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21" o:title=""/>
            <o:lock v:ext="edit" ungrouping="t" rotation="t" cropping="t" verticies="t" text="t" grouping="t"/>
            <o:signatureline v:ext="edit" id="{552A55EF-D0C2-4762-8FA8-FBA7E1E2A915}" provid="{00000000-0000-0000-0000-000000000000}" o:suggestedsigner="Капониров А.В." o:suggestedsigner2="Управляющий АО &quot;ПК ЭЛИНА&quot;" issignatureline="t"/>
          </v:shape>
        </w:pict>
      </w: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CB61D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D5041" w:rsidRDefault="008D5041" w:rsidP="008D5041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8D5041" w:rsidRDefault="008D5041" w:rsidP="008D5041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НПКО «ЭЛЕКТ»</w:t>
      </w:r>
    </w:p>
    <w:p w:rsidR="008D5041" w:rsidRDefault="008D504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909" cy="3488872"/>
            <wp:effectExtent l="19050" t="0" r="5391" b="0"/>
            <wp:docPr id="2" name="Рисунок 2" descr="C:\Users\ivolobuev\OneDrive\Изображения\Снимки экрана\2018-04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lobuev\OneDrive\Изображения\Снимки экрана\2018-04-2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09" cy="348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3" name="Рисунок 3" descr="C:\Users\ivolobuev\OneDrive\Изображения\Снимки экрана\2018-04-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olobuev\OneDrive\Изображения\Снимки экрана\2018-04-24 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41" w:rsidRDefault="008D504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4" name="Рисунок 4" descr="C:\Users\ivolobuev\OneDrive\Изображения\Снимки экрана\2018-04-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olobuev\OneDrive\Изображения\Снимки экрана\2018-04-24 (3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5" name="Рисунок 5" descr="C:\Users\ivolobuev\OneDrive\Изображения\Снимки экрана\2018-04-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lobuev\OneDrive\Изображения\Снимки экрана\2018-04-24 (4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 «ПК ЭЛИНА»</w:t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7" name="Рисунок 7" descr="C:\Users\ivolobuev\OneDrive\Изображения\Снимки экрана\2018-04-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olobuev\OneDrive\Изображения\Снимки экрана\2018-04-24 (5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8" name="Рисунок 8" descr="C:\Users\ivolobuev\OneDrive\Изображения\Снимки экрана\2018-04-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olobuev\OneDrive\Изображения\Снимки экрана\2018-04-24 (6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9" name="Рисунок 9" descr="C:\Users\ivolobuev\OneDrive\Изображения\Снимки экрана\2018-04-2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olobuev\OneDrive\Изображения\Снимки экрана\2018-04-24 (7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НПП «СОЛИТОН»</w:t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0" name="Рисунок 10" descr="C:\Users\ivolobuev\OneDrive\Изображения\Снимки экрана\2018-04-2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olobuev\OneDrive\Изображения\Снимки экрана\2018-04-24 (8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ПАО «Завод ЛАДОГА»</w:t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3" name="Рисунок 13" descr="C:\Users\ivolobuev\OneDrive\Изображения\Снимки экрана\2018-04-24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olobuev\OneDrive\Изображения\Снимки экрана\2018-04-24 (9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4" name="Рисунок 14" descr="C:\Users\ivolobuev\OneDrive\Изображения\Снимки экрана\2018-04-2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olobuev\OneDrive\Изображения\Снимки экрана\2018-04-24 (10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«Сакура»</w:t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5" name="Рисунок 15" descr="C:\Users\ivolobuev\OneDrive\Изображения\Снимки экрана\2018-04-24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volobuev\OneDrive\Изображения\Снимки экрана\2018-04-24 (1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6" name="Рисунок 16" descr="C:\Users\ivolobuev\OneDrive\Изображения\Снимки экрана\2018-04-24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volobuev\OneDrive\Изображения\Снимки экрана\2018-04-24 (12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18" name="Рисунок 18" descr="C:\Users\ivolobuev\OneDrive\Изображения\Снимки экрана\2018-04-24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volobuev\OneDrive\Изображения\Снимки экрана\2018-04-24 (13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19" name="Рисунок 19" descr="C:\Users\ivolobuev\OneDrive\Изображения\Снимки экрана\2018-04-24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olobuev\OneDrive\Изображения\Снимки экрана\2018-04-24 (14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21" name="Рисунок 21" descr="C:\Users\ivolobuev\OneDrive\Изображения\Снимки экрана\2018-04-24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olobuev\OneDrive\Изображения\Снимки экрана\2018-04-24 (15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DB" w:rsidRDefault="006221DB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21DB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22" name="Рисунок 22" descr="C:\Users\ivolobuev\OneDrive\Изображения\Снимки экрана\2018-04-24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olobuev\OneDrive\Изображения\Снимки экрана\2018-04-24 (16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23" name="Рисунок 23" descr="C:\Users\ivolobuev\OneDrive\Изображения\Снимки экрана\2018-04-24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olobuev\OneDrive\Изображения\Снимки экрана\2018-04-24 (18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4585" cy="3488690"/>
            <wp:effectExtent l="19050" t="0" r="5715" b="0"/>
            <wp:docPr id="24" name="Рисунок 24" descr="C:\Users\ivolobuev\OneDrive\Изображения\Снимки экрана\2018-04-24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volobuev\OneDrive\Изображения\Снимки экрана\2018-04-24 (19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1" w:rsidRPr="00CB61D7" w:rsidRDefault="00240411" w:rsidP="008D50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4585" cy="3488690"/>
            <wp:effectExtent l="19050" t="0" r="5715" b="0"/>
            <wp:docPr id="25" name="Рисунок 25" descr="C:\Users\ivolobuev\OneDrive\Изображения\Снимки экрана\2018-04-24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volobuev\OneDrive\Изображения\Снимки экрана\2018-04-24 (20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411" w:rsidRPr="00CB61D7" w:rsidSect="00A62056">
      <w:footerReference w:type="default" r:id="rId41"/>
      <w:pgSz w:w="11906" w:h="16838"/>
      <w:pgMar w:top="851" w:right="707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79B" w:rsidRDefault="00BC379B">
      <w:pPr>
        <w:spacing w:after="0" w:line="240" w:lineRule="auto"/>
      </w:pPr>
      <w:r>
        <w:separator/>
      </w:r>
    </w:p>
  </w:endnote>
  <w:endnote w:type="continuationSeparator" w:id="0">
    <w:p w:rsidR="00BC379B" w:rsidRDefault="00BC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944518"/>
      <w:docPartObj>
        <w:docPartGallery w:val="Page Numbers (Bottom of Page)"/>
        <w:docPartUnique/>
      </w:docPartObj>
    </w:sdtPr>
    <w:sdtEndPr/>
    <w:sdtContent>
      <w:p w:rsidR="000A6776" w:rsidRDefault="00BC379B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0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6776" w:rsidRDefault="000A677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79B" w:rsidRDefault="00BC379B">
      <w:pPr>
        <w:spacing w:after="0" w:line="240" w:lineRule="auto"/>
      </w:pPr>
      <w:r>
        <w:separator/>
      </w:r>
    </w:p>
  </w:footnote>
  <w:footnote w:type="continuationSeparator" w:id="0">
    <w:p w:rsidR="00BC379B" w:rsidRDefault="00BC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620009C8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/>
        <w:i w:val="0"/>
      </w:rPr>
    </w:lvl>
  </w:abstractNum>
  <w:abstractNum w:abstractNumId="1">
    <w:nsid w:val="02AD604B"/>
    <w:multiLevelType w:val="multilevel"/>
    <w:tmpl w:val="E142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790BC5"/>
    <w:multiLevelType w:val="hybridMultilevel"/>
    <w:tmpl w:val="8C60B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194812"/>
    <w:multiLevelType w:val="multilevel"/>
    <w:tmpl w:val="1EA27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C6700A"/>
    <w:multiLevelType w:val="multilevel"/>
    <w:tmpl w:val="1F44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63E"/>
    <w:rsid w:val="000057B0"/>
    <w:rsid w:val="00020318"/>
    <w:rsid w:val="000206A3"/>
    <w:rsid w:val="00054F0B"/>
    <w:rsid w:val="000742DE"/>
    <w:rsid w:val="000A3E82"/>
    <w:rsid w:val="000A6776"/>
    <w:rsid w:val="000A7335"/>
    <w:rsid w:val="000D193C"/>
    <w:rsid w:val="001325EA"/>
    <w:rsid w:val="001D124A"/>
    <w:rsid w:val="00202075"/>
    <w:rsid w:val="00240411"/>
    <w:rsid w:val="0025189A"/>
    <w:rsid w:val="0028214A"/>
    <w:rsid w:val="00386C71"/>
    <w:rsid w:val="003D67F1"/>
    <w:rsid w:val="00423DC4"/>
    <w:rsid w:val="00466ACF"/>
    <w:rsid w:val="004960F8"/>
    <w:rsid w:val="004A7CDB"/>
    <w:rsid w:val="0051069C"/>
    <w:rsid w:val="005339BD"/>
    <w:rsid w:val="005566AB"/>
    <w:rsid w:val="00605832"/>
    <w:rsid w:val="00616CF1"/>
    <w:rsid w:val="006221DB"/>
    <w:rsid w:val="0064184E"/>
    <w:rsid w:val="00662A5E"/>
    <w:rsid w:val="0071463E"/>
    <w:rsid w:val="00757C21"/>
    <w:rsid w:val="007D1D3E"/>
    <w:rsid w:val="007E0AD1"/>
    <w:rsid w:val="00866676"/>
    <w:rsid w:val="00885498"/>
    <w:rsid w:val="008D5041"/>
    <w:rsid w:val="00966695"/>
    <w:rsid w:val="009F697A"/>
    <w:rsid w:val="00A62056"/>
    <w:rsid w:val="00B66D5B"/>
    <w:rsid w:val="00BC379B"/>
    <w:rsid w:val="00BF234C"/>
    <w:rsid w:val="00C056E0"/>
    <w:rsid w:val="00C21012"/>
    <w:rsid w:val="00CB61D7"/>
    <w:rsid w:val="00E07F8B"/>
    <w:rsid w:val="00E2725E"/>
    <w:rsid w:val="00F52BEE"/>
    <w:rsid w:val="00F90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3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14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71463E"/>
    <w:rPr>
      <w:color w:val="0000FF"/>
      <w:u w:val="single"/>
    </w:rPr>
  </w:style>
  <w:style w:type="paragraph" w:styleId="a4">
    <w:name w:val="header"/>
    <w:basedOn w:val="a"/>
    <w:link w:val="a5"/>
    <w:rsid w:val="007146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7146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1463E"/>
  </w:style>
  <w:style w:type="paragraph" w:styleId="a6">
    <w:name w:val="No Spacing"/>
    <w:uiPriority w:val="1"/>
    <w:qFormat/>
    <w:rsid w:val="0071463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71463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List Paragraph"/>
    <w:basedOn w:val="a"/>
    <w:link w:val="a8"/>
    <w:uiPriority w:val="34"/>
    <w:qFormat/>
    <w:rsid w:val="0071463E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71463E"/>
  </w:style>
  <w:style w:type="paragraph" w:styleId="a9">
    <w:name w:val="footer"/>
    <w:basedOn w:val="a"/>
    <w:link w:val="aa"/>
    <w:uiPriority w:val="99"/>
    <w:unhideWhenUsed/>
    <w:rsid w:val="0071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463E"/>
  </w:style>
  <w:style w:type="table" w:styleId="ab">
    <w:name w:val="Table Grid"/>
    <w:basedOn w:val="a1"/>
    <w:uiPriority w:val="39"/>
    <w:rsid w:val="007146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aliases w:val="Обычный (Web),Знак3,Знак22,Обычный (веб)1,Обычный (веб) Знак Знак, Знак Знак Знак1 Знак Знак Знак Знак, Знак Знак Знак1 Знак Знак,Обычный (веб) Знак1"/>
    <w:basedOn w:val="a"/>
    <w:link w:val="ad"/>
    <w:unhideWhenUsed/>
    <w:rsid w:val="0013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бычный (веб) Знак"/>
    <w:aliases w:val="Обычный (Web) Знак,Знак3 Знак,Знак22 Знак,Обычный (веб)1 Знак,Обычный (веб) Знак Знак Знак, Знак Знак Знак1 Знак Знак Знак Знак Знак, Знак Знак Знак1 Знак Знак Знак,Обычный (веб) Знак1 Знак"/>
    <w:link w:val="ac"/>
    <w:locked/>
    <w:rsid w:val="001325E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5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63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146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6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71463E"/>
    <w:rPr>
      <w:color w:val="0000FF"/>
      <w:u w:val="single"/>
    </w:rPr>
  </w:style>
  <w:style w:type="paragraph" w:styleId="a4">
    <w:name w:val="header"/>
    <w:basedOn w:val="a"/>
    <w:link w:val="a5"/>
    <w:rsid w:val="007146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7146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1463E"/>
  </w:style>
  <w:style w:type="paragraph" w:styleId="a6">
    <w:name w:val="No Spacing"/>
    <w:uiPriority w:val="1"/>
    <w:qFormat/>
    <w:rsid w:val="0071463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71463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List Paragraph"/>
    <w:basedOn w:val="a"/>
    <w:link w:val="a8"/>
    <w:uiPriority w:val="34"/>
    <w:qFormat/>
    <w:rsid w:val="0071463E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71463E"/>
  </w:style>
  <w:style w:type="paragraph" w:styleId="a9">
    <w:name w:val="footer"/>
    <w:basedOn w:val="a"/>
    <w:link w:val="aa"/>
    <w:uiPriority w:val="99"/>
    <w:unhideWhenUsed/>
    <w:rsid w:val="007146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1463E"/>
  </w:style>
  <w:style w:type="table" w:styleId="ab">
    <w:name w:val="Table Grid"/>
    <w:basedOn w:val="a1"/>
    <w:uiPriority w:val="39"/>
    <w:rsid w:val="007146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aliases w:val="Обычный (Web),Знак3,Знак22,Обычный (веб)1,Обычный (веб) Знак Знак, Знак Знак Знак1 Знак Знак Знак Знак, Знак Знак Знак1 Знак Знак,Обычный (веб) Знак1"/>
    <w:basedOn w:val="a"/>
    <w:link w:val="ad"/>
    <w:unhideWhenUsed/>
    <w:rsid w:val="0013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бычный (веб) Знак"/>
    <w:aliases w:val="Обычный (Web) Знак,Знак3 Знак,Знак22 Знак,Обычный (веб)1 Знак,Обычный (веб) Знак Знак Знак, Знак Знак Знак1 Знак Знак Знак Знак Знак, Знак Знак Знак1 Знак Знак Знак,Обычный (веб) Знак1 Знак"/>
    <w:link w:val="ac"/>
    <w:locked/>
    <w:rsid w:val="001325E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D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5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8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akupki.gov.ru/epz/order/notice/printForm/view.html?printFormId=63823372" TargetMode="External"/><Relationship Id="rId18" Type="http://schemas.openxmlformats.org/officeDocument/2006/relationships/hyperlink" Target="http://www.soliton-saratov.ru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zakupki.gov.ru/epz/order/notice/printForm/view.html?printFormId=53740654" TargetMode="External"/><Relationship Id="rId17" Type="http://schemas.openxmlformats.org/officeDocument/2006/relationships/hyperlink" Target="https://elekt-n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sacura.ru/catalog/mayaki_svetodiodnye_led/mayak_impulsnyy_mim_05_avtozheltyy_led/" TargetMode="External"/><Relationship Id="rId20" Type="http://schemas.openxmlformats.org/officeDocument/2006/relationships/hyperlink" Target="http://sacura.ru/" TargetMode="External"/><Relationship Id="rId29" Type="http://schemas.openxmlformats.org/officeDocument/2006/relationships/image" Target="media/image1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akupki.gov.ru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://www.zakupki.gov.ru/epz/order/notice/ea44/view/common-info.html?regNumber=0557500000418000069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hyperlink" Target="mailto:pskbus-zakup1@yandex.ru" TargetMode="External"/><Relationship Id="rId19" Type="http://schemas.openxmlformats.org/officeDocument/2006/relationships/hyperlink" Target="http://www.zavod-ladoga.ru/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mailto:elina@elina.ru" TargetMode="External"/><Relationship Id="rId14" Type="http://schemas.openxmlformats.org/officeDocument/2006/relationships/hyperlink" Target="http://www.zakupki.gov.ru/epz/order/notice/printForm/view.html?printFormId=66467861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1952</Words>
  <Characters>11129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Волобуев</dc:creator>
  <cp:lastModifiedBy>Юркина Наталья Юрьевна</cp:lastModifiedBy>
  <cp:revision>2</cp:revision>
  <cp:lastPrinted>2018-04-24T09:27:00Z</cp:lastPrinted>
  <dcterms:created xsi:type="dcterms:W3CDTF">2018-04-25T08:39:00Z</dcterms:created>
  <dcterms:modified xsi:type="dcterms:W3CDTF">2018-04-25T08:39:00Z</dcterms:modified>
</cp:coreProperties>
</file>