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A3" w:rsidRDefault="00C765A3" w:rsidP="00C76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65A3" w:rsidRDefault="00C765A3" w:rsidP="00C765A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A31C5" w:rsidRPr="004F2475" w:rsidRDefault="006A31C5" w:rsidP="006A3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>Г Р А Ф И К</w:t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2475">
        <w:rPr>
          <w:rFonts w:ascii="Times New Roman" w:hAnsi="Times New Roman" w:cs="Times New Roman"/>
          <w:b/>
          <w:sz w:val="28"/>
          <w:szCs w:val="28"/>
        </w:rPr>
        <w:tab/>
        <w:t>раскрытия приоритетных социально-значимых наборов данных на 2018</w:t>
      </w:r>
      <w:r w:rsidRPr="004F2475">
        <w:rPr>
          <w:rFonts w:ascii="Times New Roman" w:hAnsi="Times New Roman" w:cs="Times New Roman"/>
          <w:b/>
          <w:sz w:val="24"/>
          <w:szCs w:val="24"/>
        </w:rPr>
        <w:tab/>
      </w:r>
    </w:p>
    <w:p w:rsidR="006A31C5" w:rsidRPr="004F2475" w:rsidRDefault="006A31C5" w:rsidP="006A31C5">
      <w:pPr>
        <w:pStyle w:val="a4"/>
        <w:tabs>
          <w:tab w:val="center" w:pos="7285"/>
          <w:tab w:val="left" w:pos="1188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876"/>
        <w:gridCol w:w="3248"/>
        <w:gridCol w:w="3384"/>
        <w:gridCol w:w="2375"/>
        <w:gridCol w:w="2625"/>
        <w:gridCol w:w="2229"/>
      </w:tblGrid>
      <w:tr w:rsidR="00115084" w:rsidRPr="004F2475" w:rsidTr="00B053FE">
        <w:trPr>
          <w:trHeight w:val="1384"/>
        </w:trPr>
        <w:tc>
          <w:tcPr>
            <w:tcW w:w="876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Предварительное наименование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набора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предоставления обновления / уровень детализации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публикацию (публикатор)</w:t>
            </w:r>
          </w:p>
          <w:p w:rsidR="006A31C5" w:rsidRPr="004F2475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Срок обеспечения соответствия Методическим рекомендация</w:t>
            </w:r>
          </w:p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1C5" w:rsidRPr="004F2475" w:rsidRDefault="006A31C5" w:rsidP="00B053FE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Сведения о субъектах хозяйственной / экономической деятельности и некоммерческих организациях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Сведения, относящиеся к репутации субъектов хозяйственной / экономической деятельности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Реестр недобросовестных подрядных организаций в строительстве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контроля строительства и природных ресурсов 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ФБУ ИТЦ ФАС 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Образование и наука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Учреждения и инфраструктура образования и науки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обучающих по направлениям деятельности ФАС России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учебных заведений, включая направления деятельности по которым ведется подготовка, контакты, сайты, преподавательский состав, учебные планы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3428AF" w:rsidRPr="004F2475" w:rsidTr="009625A8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13861" w:type="dxa"/>
            <w:gridSpan w:val="5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Тематическое направление: Условия, результаты и механизмы стимулирования социально-экономического развития, </w:t>
            </w: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межгосударственных сопоставлений, независимые котировки и цены</w:t>
            </w:r>
          </w:p>
        </w:tc>
      </w:tr>
      <w:tr w:rsidR="003428AF" w:rsidRPr="004F2475" w:rsidTr="00933582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3.1.</w:t>
            </w:r>
          </w:p>
        </w:tc>
        <w:tc>
          <w:tcPr>
            <w:tcW w:w="13861" w:type="dxa"/>
            <w:gridSpan w:val="5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Государственные механизмы и инструменты стимулирования социально-экономического развития</w:t>
            </w:r>
          </w:p>
        </w:tc>
      </w:tr>
      <w:tr w:rsidR="00115084" w:rsidRPr="004F2475" w:rsidTr="00B053FE">
        <w:tc>
          <w:tcPr>
            <w:tcW w:w="876" w:type="dxa"/>
          </w:tcPr>
          <w:p w:rsidR="003428AF" w:rsidRPr="004F2475" w:rsidRDefault="003428AF" w:rsidP="00B053F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3.1.1.</w:t>
            </w:r>
          </w:p>
        </w:tc>
        <w:tc>
          <w:tcPr>
            <w:tcW w:w="3248" w:type="dxa"/>
          </w:tcPr>
          <w:p w:rsidR="003428AF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Суммарные объемы различных видов топлива</w:t>
            </w:r>
            <w:r w:rsidR="00B822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производимые НПЗ</w:t>
            </w:r>
          </w:p>
        </w:tc>
        <w:tc>
          <w:tcPr>
            <w:tcW w:w="3384" w:type="dxa"/>
          </w:tcPr>
          <w:p w:rsidR="003428AF" w:rsidRPr="004F2475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Данные о суммарных   объемах различных видов   топлива производимых</w:t>
            </w:r>
          </w:p>
          <w:p w:rsidR="003428AF" w:rsidRPr="004F2475" w:rsidRDefault="003428AF" w:rsidP="00342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нефтеперерабатывающими заводами (НПЗ), без разбивки по конкретным НПЗ</w:t>
            </w:r>
          </w:p>
        </w:tc>
        <w:tc>
          <w:tcPr>
            <w:tcW w:w="2375" w:type="dxa"/>
          </w:tcPr>
          <w:p w:rsidR="003428AF" w:rsidRPr="004F2475" w:rsidRDefault="00C72A2E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9B5FF3" w:rsidRDefault="009B5FF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регулирования ТЭК </w:t>
            </w:r>
          </w:p>
          <w:p w:rsidR="009B5FF3" w:rsidRDefault="009B5FF3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8AF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A2E" w:rsidRPr="004F2475" w:rsidRDefault="00C72A2E" w:rsidP="00C72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3428AF" w:rsidRPr="004F2475" w:rsidRDefault="00C72A2E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C72A2E" w:rsidRPr="004F2475" w:rsidTr="00C42CD5">
        <w:tc>
          <w:tcPr>
            <w:tcW w:w="876" w:type="dxa"/>
          </w:tcPr>
          <w:p w:rsidR="00C72A2E" w:rsidRPr="004F2475" w:rsidRDefault="00C72A2E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861" w:type="dxa"/>
            <w:gridSpan w:val="5"/>
          </w:tcPr>
          <w:p w:rsidR="00C72A2E" w:rsidRPr="004F2475" w:rsidRDefault="00C72A2E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направление: Общие категории наборов данных.</w:t>
            </w:r>
          </w:p>
        </w:tc>
      </w:tr>
      <w:tr w:rsidR="00C72A2E" w:rsidRPr="004F2475" w:rsidTr="00603979">
        <w:tc>
          <w:tcPr>
            <w:tcW w:w="876" w:type="dxa"/>
          </w:tcPr>
          <w:p w:rsidR="00C72A2E" w:rsidRPr="004F2475" w:rsidRDefault="00C72A2E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13861" w:type="dxa"/>
            <w:gridSpan w:val="5"/>
          </w:tcPr>
          <w:p w:rsidR="00C72A2E" w:rsidRPr="004F2475" w:rsidRDefault="00C72A2E" w:rsidP="00C7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Институты гражданского общества и государственно-общественного диалога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4.1.1</w:t>
            </w:r>
            <w:r w:rsidR="006765D8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референтных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групп при ФАС России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9B5FF3" w:rsidRDefault="009B5FF3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FF3" w:rsidRPr="004F2475" w:rsidRDefault="009B5FF3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 управления ФАС России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6765D8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Список партнеров и лицензиатов ФИФА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4F2475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4.1.3.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комитета ФИФА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рекламы и НДК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4F2475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115084" w:rsidRPr="004F2475" w:rsidTr="00B053FE">
        <w:tc>
          <w:tcPr>
            <w:tcW w:w="876" w:type="dxa"/>
          </w:tcPr>
          <w:p w:rsidR="006765D8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4.1.4.</w:t>
            </w:r>
          </w:p>
        </w:tc>
        <w:tc>
          <w:tcPr>
            <w:tcW w:w="3248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Состав Правления ФАС</w:t>
            </w:r>
          </w:p>
        </w:tc>
        <w:tc>
          <w:tcPr>
            <w:tcW w:w="3384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топливно-энергетического комплекса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5D8" w:rsidRPr="004F2475" w:rsidRDefault="006765D8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765D8" w:rsidRPr="004F2475" w:rsidRDefault="006765D8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6A6BF9" w:rsidRPr="004F2475" w:rsidTr="003F7ECC">
        <w:tc>
          <w:tcPr>
            <w:tcW w:w="876" w:type="dxa"/>
          </w:tcPr>
          <w:p w:rsidR="006A6BF9" w:rsidRPr="004F2475" w:rsidRDefault="006A6BF9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13861" w:type="dxa"/>
            <w:gridSpan w:val="5"/>
          </w:tcPr>
          <w:p w:rsidR="006A6BF9" w:rsidRPr="004F2475" w:rsidRDefault="004F2475" w:rsidP="004F2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Нормативное регулирование</w:t>
            </w:r>
          </w:p>
        </w:tc>
      </w:tr>
      <w:tr w:rsidR="00115084" w:rsidRPr="004F2475" w:rsidTr="00B053FE">
        <w:tc>
          <w:tcPr>
            <w:tcW w:w="876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3248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Перечень актов, содержащих обязательные требования</w:t>
            </w:r>
          </w:p>
        </w:tc>
        <w:tc>
          <w:tcPr>
            <w:tcW w:w="3384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Перечень актов, содержащих обязательные требования, соблюдение которых оценивается при проведении мероприятий по контролю за соблюдением антимонопольного законодательства и законодательства о естественных монополиях</w:t>
            </w:r>
          </w:p>
        </w:tc>
        <w:tc>
          <w:tcPr>
            <w:tcW w:w="2375" w:type="dxa"/>
          </w:tcPr>
          <w:p w:rsidR="006A6BF9" w:rsidRPr="004F2475" w:rsidRDefault="004F2475" w:rsidP="006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9B5FF3" w:rsidRDefault="009B5FF3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ФАС России </w:t>
            </w:r>
          </w:p>
          <w:p w:rsidR="009B5FF3" w:rsidRDefault="009B5FF3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75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4F2475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F9" w:rsidRPr="004F2475" w:rsidRDefault="004F2475" w:rsidP="004F2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6BF9" w:rsidRPr="004F2475" w:rsidRDefault="00B8228E" w:rsidP="006765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6A31C5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6A31C5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861" w:type="dxa"/>
            <w:gridSpan w:val="5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рубрика: Подотчетность государственных органов и демократия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 w:rsidR="006A31C5"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3248" w:type="dxa"/>
          </w:tcPr>
          <w:p w:rsidR="006A31C5" w:rsidRPr="004F2475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Статистика обращений граждан в ФАС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25" w:type="dxa"/>
          </w:tcPr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делами ФАС России </w:t>
            </w: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4.3.2.</w:t>
            </w:r>
          </w:p>
        </w:tc>
        <w:tc>
          <w:tcPr>
            <w:tcW w:w="3248" w:type="dxa"/>
          </w:tcPr>
          <w:p w:rsidR="006A31C5" w:rsidRPr="004F2475" w:rsidRDefault="009B5FF3" w:rsidP="009B5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A31C5"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оклад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состоянии конкуренции </w:t>
            </w:r>
          </w:p>
        </w:tc>
        <w:tc>
          <w:tcPr>
            <w:tcW w:w="3384" w:type="dxa"/>
          </w:tcPr>
          <w:p w:rsidR="006A31C5" w:rsidRPr="004F2475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 о состоянии конкуренции в формате открытых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625" w:type="dxa"/>
          </w:tcPr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управление </w:t>
            </w:r>
          </w:p>
          <w:p w:rsidR="009B5FF3" w:rsidRDefault="009B5FF3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ФБУ ИТЦ ФАС</w:t>
            </w:r>
          </w:p>
        </w:tc>
        <w:tc>
          <w:tcPr>
            <w:tcW w:w="2229" w:type="dxa"/>
          </w:tcPr>
          <w:p w:rsidR="006A31C5" w:rsidRPr="004F2475" w:rsidRDefault="009B5FF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3248" w:type="dxa"/>
          </w:tcPr>
          <w:p w:rsidR="006A31C5" w:rsidRPr="004F2475" w:rsidRDefault="006A31C5" w:rsidP="006A6BF9">
            <w:pPr>
              <w:tabs>
                <w:tab w:val="left" w:pos="10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Региональные тарифны</w:t>
            </w:r>
            <w:r w:rsidR="006A6BF9" w:rsidRPr="004F247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регулирующие органы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регионального тарифного регулирования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4.3.4.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 ФАС России и отчеты об исполнении плана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Структура набора данных соответствует структуре действующих форм учета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государственной службы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4A8" w:rsidRPr="004F2475" w:rsidRDefault="001374A8" w:rsidP="00137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6A31C5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4.3.6.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tabs>
                <w:tab w:val="left" w:pos="4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Черная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Черная книга переведена в формат открытых данных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C765A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115084" w:rsidRPr="004F2475" w:rsidTr="00B053FE">
        <w:tc>
          <w:tcPr>
            <w:tcW w:w="876" w:type="dxa"/>
          </w:tcPr>
          <w:p w:rsidR="006A31C5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>4.3.7.</w:t>
            </w:r>
          </w:p>
        </w:tc>
        <w:tc>
          <w:tcPr>
            <w:tcW w:w="3248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</w:t>
            </w:r>
            <w:proofErr w:type="spellStart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проконкурентных</w:t>
            </w:r>
            <w:proofErr w:type="spellEnd"/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практик за 2016 и 2017 год</w:t>
            </w:r>
          </w:p>
        </w:tc>
        <w:tc>
          <w:tcPr>
            <w:tcW w:w="3384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Белая книга переведена в формат открытых данных </w:t>
            </w:r>
          </w:p>
        </w:tc>
        <w:tc>
          <w:tcPr>
            <w:tcW w:w="2375" w:type="dxa"/>
          </w:tcPr>
          <w:p w:rsidR="006A31C5" w:rsidRPr="004F2475" w:rsidRDefault="006A31C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25" w:type="dxa"/>
          </w:tcPr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управление </w:t>
            </w:r>
          </w:p>
          <w:p w:rsidR="00115084" w:rsidRDefault="00115084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1374A8" w:rsidRPr="004F2475" w:rsidRDefault="001374A8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1C5" w:rsidRPr="004F2475" w:rsidRDefault="006A31C5" w:rsidP="00B0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</w:t>
            </w:r>
          </w:p>
        </w:tc>
        <w:tc>
          <w:tcPr>
            <w:tcW w:w="2229" w:type="dxa"/>
          </w:tcPr>
          <w:p w:rsidR="006A31C5" w:rsidRPr="004F2475" w:rsidRDefault="00C765A3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115084" w:rsidRPr="004F2475" w:rsidTr="004F2475">
        <w:trPr>
          <w:trHeight w:val="1990"/>
        </w:trPr>
        <w:tc>
          <w:tcPr>
            <w:tcW w:w="876" w:type="dxa"/>
          </w:tcPr>
          <w:p w:rsidR="00A77002" w:rsidRPr="004F2475" w:rsidRDefault="004F2475" w:rsidP="00B05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4.3.8.</w:t>
            </w:r>
          </w:p>
        </w:tc>
        <w:tc>
          <w:tcPr>
            <w:tcW w:w="3248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Информационные карты</w:t>
            </w:r>
          </w:p>
        </w:tc>
        <w:tc>
          <w:tcPr>
            <w:tcW w:w="3384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Ссылки на разделы сайтов и иные источники, содержащие сведения, размещение которых обязательно для органов государственный власти в соответствии с требованиями нормативных правовых актов</w:t>
            </w:r>
          </w:p>
        </w:tc>
        <w:tc>
          <w:tcPr>
            <w:tcW w:w="2375" w:type="dxa"/>
          </w:tcPr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 xml:space="preserve">по мере внесения изменений, но не реже, чем раз в год / федеральный </w:t>
            </w:r>
          </w:p>
        </w:tc>
        <w:tc>
          <w:tcPr>
            <w:tcW w:w="2625" w:type="dxa"/>
          </w:tcPr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Управление общественных связей</w:t>
            </w: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ФАС России</w:t>
            </w:r>
          </w:p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sz w:val="24"/>
                <w:szCs w:val="24"/>
              </w:rPr>
              <w:t>ФБУ ИТЦ ФАС России</w:t>
            </w:r>
          </w:p>
          <w:p w:rsidR="00A77002" w:rsidRPr="004F2475" w:rsidRDefault="00A77002" w:rsidP="00A77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02" w:rsidRPr="004F2475" w:rsidRDefault="00A77002" w:rsidP="00A77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:rsidR="00A77002" w:rsidRPr="004F2475" w:rsidRDefault="00A77002" w:rsidP="00B05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4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</w:tbl>
    <w:p w:rsidR="006A31C5" w:rsidRPr="004F2475" w:rsidRDefault="006A31C5" w:rsidP="006A31C5">
      <w:pPr>
        <w:rPr>
          <w:rFonts w:ascii="Times New Roman" w:hAnsi="Times New Roman" w:cs="Times New Roman"/>
          <w:sz w:val="24"/>
          <w:szCs w:val="24"/>
        </w:rPr>
      </w:pPr>
    </w:p>
    <w:p w:rsidR="006A31C5" w:rsidRPr="004F2475" w:rsidRDefault="006A31C5" w:rsidP="006A31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27" w:rsidRPr="004F2475" w:rsidRDefault="00194527" w:rsidP="006A31C5">
      <w:pPr>
        <w:rPr>
          <w:rFonts w:ascii="Times New Roman" w:hAnsi="Times New Roman" w:cs="Times New Roman"/>
          <w:sz w:val="24"/>
          <w:szCs w:val="24"/>
        </w:rPr>
      </w:pPr>
    </w:p>
    <w:sectPr w:rsidR="00194527" w:rsidRPr="004F2475" w:rsidSect="002766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27"/>
    <w:rsid w:val="00115084"/>
    <w:rsid w:val="001374A8"/>
    <w:rsid w:val="00194527"/>
    <w:rsid w:val="003428AF"/>
    <w:rsid w:val="004F2475"/>
    <w:rsid w:val="006765D8"/>
    <w:rsid w:val="006A1E9D"/>
    <w:rsid w:val="006A31C5"/>
    <w:rsid w:val="006A6BF9"/>
    <w:rsid w:val="009B5FF3"/>
    <w:rsid w:val="00A77002"/>
    <w:rsid w:val="00B8228E"/>
    <w:rsid w:val="00C72A2E"/>
    <w:rsid w:val="00C765A3"/>
    <w:rsid w:val="00DA7C7B"/>
    <w:rsid w:val="00DD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31C5"/>
    <w:pPr>
      <w:ind w:left="720"/>
      <w:contextualSpacing/>
    </w:pPr>
  </w:style>
  <w:style w:type="character" w:styleId="a5">
    <w:name w:val="Strong"/>
    <w:basedOn w:val="a0"/>
    <w:uiPriority w:val="22"/>
    <w:qFormat/>
    <w:rsid w:val="006A3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Верколаб Виолетта Вадимовна</dc:creator>
  <cp:lastModifiedBy>Лопачук Н. В.</cp:lastModifiedBy>
  <cp:revision>2</cp:revision>
  <dcterms:created xsi:type="dcterms:W3CDTF">2018-02-15T11:15:00Z</dcterms:created>
  <dcterms:modified xsi:type="dcterms:W3CDTF">2018-02-15T11:15:00Z</dcterms:modified>
</cp:coreProperties>
</file>